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45CC" w14:textId="4DE363E2" w:rsidR="00950D36" w:rsidRDefault="00B67801" w:rsidP="00C7780A">
      <w:pPr>
        <w:spacing w:before="120" w:line="288" w:lineRule="auto"/>
        <w:jc w:val="center"/>
        <w:rPr>
          <w:rFonts w:ascii="Arial" w:eastAsia="Arial" w:hAnsi="Arial" w:cs="Arial"/>
          <w:b/>
          <w:bCs/>
          <w:sz w:val="36"/>
          <w:szCs w:val="36"/>
        </w:rPr>
      </w:pPr>
      <w:bookmarkStart w:id="0" w:name="_Hlk137140302"/>
      <w:bookmarkStart w:id="1" w:name="_Hlk113557102"/>
      <w:bookmarkStart w:id="2" w:name="_Hlk90223537"/>
      <w:bookmarkStart w:id="3" w:name="_Hlk89449303"/>
      <w:bookmarkStart w:id="4" w:name="_Hlk89449332"/>
      <w:r w:rsidRPr="00B67801">
        <w:rPr>
          <w:rFonts w:ascii="Arial" w:eastAsia="Arial" w:hAnsi="Arial" w:cs="Arial"/>
          <w:b/>
          <w:bCs/>
          <w:sz w:val="36"/>
          <w:szCs w:val="36"/>
        </w:rPr>
        <w:t>ManpowerGroup</w:t>
      </w:r>
      <w:r>
        <w:rPr>
          <w:rFonts w:ascii="Arial" w:eastAsia="Arial" w:hAnsi="Arial" w:cs="Arial"/>
          <w:b/>
          <w:bCs/>
          <w:sz w:val="36"/>
          <w:szCs w:val="36"/>
        </w:rPr>
        <w:t xml:space="preserve"> es</w:t>
      </w:r>
      <w:r w:rsidRPr="00B67801">
        <w:rPr>
          <w:rFonts w:ascii="Arial" w:eastAsia="Arial" w:hAnsi="Arial" w:cs="Arial"/>
          <w:b/>
          <w:bCs/>
          <w:sz w:val="36"/>
          <w:szCs w:val="36"/>
        </w:rPr>
        <w:t xml:space="preserve"> reconocida </w:t>
      </w:r>
      <w:r>
        <w:rPr>
          <w:rFonts w:ascii="Arial" w:eastAsia="Arial" w:hAnsi="Arial" w:cs="Arial"/>
          <w:b/>
          <w:bCs/>
          <w:sz w:val="36"/>
          <w:szCs w:val="36"/>
        </w:rPr>
        <w:t xml:space="preserve">entre </w:t>
      </w:r>
      <w:r w:rsidRPr="00B67801">
        <w:rPr>
          <w:rFonts w:ascii="Arial" w:eastAsia="Arial" w:hAnsi="Arial" w:cs="Arial"/>
          <w:b/>
          <w:bCs/>
          <w:sz w:val="36"/>
          <w:szCs w:val="36"/>
        </w:rPr>
        <w:t xml:space="preserve">las </w:t>
      </w:r>
      <w:r>
        <w:rPr>
          <w:rFonts w:ascii="Arial" w:eastAsia="Arial" w:hAnsi="Arial" w:cs="Arial"/>
          <w:b/>
          <w:bCs/>
          <w:sz w:val="36"/>
          <w:szCs w:val="36"/>
        </w:rPr>
        <w:t>e</w:t>
      </w:r>
      <w:r w:rsidRPr="00B67801">
        <w:rPr>
          <w:rFonts w:ascii="Arial" w:eastAsia="Arial" w:hAnsi="Arial" w:cs="Arial"/>
          <w:b/>
          <w:bCs/>
          <w:sz w:val="36"/>
          <w:szCs w:val="36"/>
        </w:rPr>
        <w:t xml:space="preserve">mpresas </w:t>
      </w:r>
      <w:r>
        <w:rPr>
          <w:rFonts w:ascii="Arial" w:eastAsia="Arial" w:hAnsi="Arial" w:cs="Arial"/>
          <w:b/>
          <w:bCs/>
          <w:sz w:val="36"/>
          <w:szCs w:val="36"/>
        </w:rPr>
        <w:t>m</w:t>
      </w:r>
      <w:r w:rsidRPr="00B67801">
        <w:rPr>
          <w:rFonts w:ascii="Arial" w:eastAsia="Arial" w:hAnsi="Arial" w:cs="Arial"/>
          <w:b/>
          <w:bCs/>
          <w:sz w:val="36"/>
          <w:szCs w:val="36"/>
        </w:rPr>
        <w:t xml:space="preserve">ás </w:t>
      </w:r>
      <w:r w:rsidR="00C7780A">
        <w:rPr>
          <w:rFonts w:ascii="Arial" w:eastAsia="Arial" w:hAnsi="Arial" w:cs="Arial"/>
          <w:b/>
          <w:bCs/>
          <w:sz w:val="36"/>
          <w:szCs w:val="36"/>
        </w:rPr>
        <w:t>s</w:t>
      </w:r>
      <w:r w:rsidRPr="00B67801">
        <w:rPr>
          <w:rFonts w:ascii="Arial" w:eastAsia="Arial" w:hAnsi="Arial" w:cs="Arial"/>
          <w:b/>
          <w:bCs/>
          <w:sz w:val="36"/>
          <w:szCs w:val="36"/>
        </w:rPr>
        <w:t xml:space="preserve">ostenibles del </w:t>
      </w:r>
      <w:r w:rsidR="00C7780A">
        <w:rPr>
          <w:rFonts w:ascii="Arial" w:eastAsia="Arial" w:hAnsi="Arial" w:cs="Arial"/>
          <w:b/>
          <w:bCs/>
          <w:sz w:val="36"/>
          <w:szCs w:val="36"/>
        </w:rPr>
        <w:t>m</w:t>
      </w:r>
      <w:r w:rsidRPr="00B67801">
        <w:rPr>
          <w:rFonts w:ascii="Arial" w:eastAsia="Arial" w:hAnsi="Arial" w:cs="Arial"/>
          <w:b/>
          <w:bCs/>
          <w:sz w:val="36"/>
          <w:szCs w:val="36"/>
        </w:rPr>
        <w:t xml:space="preserve">undo </w:t>
      </w:r>
      <w:r w:rsidR="00C7780A">
        <w:rPr>
          <w:rFonts w:ascii="Arial" w:eastAsia="Arial" w:hAnsi="Arial" w:cs="Arial"/>
          <w:b/>
          <w:bCs/>
          <w:sz w:val="36"/>
          <w:szCs w:val="36"/>
        </w:rPr>
        <w:t xml:space="preserve">por la prestigiosa </w:t>
      </w:r>
      <w:r w:rsidRPr="00B67801">
        <w:rPr>
          <w:rFonts w:ascii="Arial" w:eastAsia="Arial" w:hAnsi="Arial" w:cs="Arial"/>
          <w:b/>
          <w:bCs/>
          <w:sz w:val="36"/>
          <w:szCs w:val="36"/>
        </w:rPr>
        <w:t>TIME</w:t>
      </w:r>
    </w:p>
    <w:p w14:paraId="71010C58" w14:textId="77777777" w:rsidR="00B67801" w:rsidRDefault="00B67801" w:rsidP="00103F84">
      <w:pPr>
        <w:spacing w:before="120" w:line="288" w:lineRule="auto"/>
        <w:jc w:val="both"/>
        <w:rPr>
          <w:rFonts w:ascii="Arial" w:eastAsia="Arial" w:hAnsi="Arial" w:cs="Arial"/>
          <w:b/>
          <w:sz w:val="22"/>
          <w:szCs w:val="22"/>
        </w:rPr>
      </w:pPr>
    </w:p>
    <w:p w14:paraId="3022F92E" w14:textId="190A3940" w:rsidR="00C7780A" w:rsidRPr="00C7780A" w:rsidRDefault="000A7DFE" w:rsidP="00C7780A">
      <w:pPr>
        <w:spacing w:before="120" w:line="288" w:lineRule="auto"/>
        <w:jc w:val="both"/>
        <w:rPr>
          <w:rFonts w:ascii="Arial" w:eastAsia="Arial" w:hAnsi="Arial" w:cs="Arial"/>
          <w:sz w:val="22"/>
          <w:szCs w:val="22"/>
        </w:rPr>
      </w:pPr>
      <w:r w:rsidRPr="65DF8E46">
        <w:rPr>
          <w:rFonts w:ascii="Arial" w:eastAsia="Arial" w:hAnsi="Arial" w:cs="Arial"/>
          <w:b/>
          <w:bCs/>
          <w:sz w:val="22"/>
          <w:szCs w:val="22"/>
        </w:rPr>
        <w:t xml:space="preserve">Madrid, </w:t>
      </w:r>
      <w:r w:rsidR="00970074">
        <w:rPr>
          <w:rFonts w:ascii="Arial" w:eastAsia="Arial" w:hAnsi="Arial" w:cs="Arial"/>
          <w:b/>
          <w:bCs/>
          <w:sz w:val="22"/>
          <w:szCs w:val="22"/>
        </w:rPr>
        <w:t>21</w:t>
      </w:r>
      <w:r w:rsidRPr="65DF8E46">
        <w:rPr>
          <w:rFonts w:ascii="Arial" w:eastAsia="Arial" w:hAnsi="Arial" w:cs="Arial"/>
          <w:b/>
          <w:bCs/>
          <w:sz w:val="22"/>
          <w:szCs w:val="22"/>
        </w:rPr>
        <w:t xml:space="preserve"> de </w:t>
      </w:r>
      <w:r w:rsidR="00103F84" w:rsidRPr="65DF8E46">
        <w:rPr>
          <w:rFonts w:ascii="Arial" w:eastAsia="Arial" w:hAnsi="Arial" w:cs="Arial"/>
          <w:b/>
          <w:bCs/>
          <w:sz w:val="22"/>
          <w:szCs w:val="22"/>
        </w:rPr>
        <w:t>ju</w:t>
      </w:r>
      <w:r w:rsidR="00A47D65" w:rsidRPr="65DF8E46">
        <w:rPr>
          <w:rFonts w:ascii="Arial" w:eastAsia="Arial" w:hAnsi="Arial" w:cs="Arial"/>
          <w:b/>
          <w:bCs/>
          <w:sz w:val="22"/>
          <w:szCs w:val="22"/>
        </w:rPr>
        <w:t>l</w:t>
      </w:r>
      <w:r w:rsidR="00103F84" w:rsidRPr="65DF8E46">
        <w:rPr>
          <w:rFonts w:ascii="Arial" w:eastAsia="Arial" w:hAnsi="Arial" w:cs="Arial"/>
          <w:b/>
          <w:bCs/>
          <w:sz w:val="22"/>
          <w:szCs w:val="22"/>
        </w:rPr>
        <w:t>io</w:t>
      </w:r>
      <w:r w:rsidRPr="65DF8E46">
        <w:rPr>
          <w:rFonts w:ascii="Arial" w:eastAsia="Arial" w:hAnsi="Arial" w:cs="Arial"/>
          <w:b/>
          <w:bCs/>
          <w:sz w:val="22"/>
          <w:szCs w:val="22"/>
        </w:rPr>
        <w:t xml:space="preserve"> de 202</w:t>
      </w:r>
      <w:r w:rsidR="008861A5" w:rsidRPr="65DF8E46">
        <w:rPr>
          <w:rFonts w:ascii="Arial" w:eastAsia="Arial" w:hAnsi="Arial" w:cs="Arial"/>
          <w:b/>
          <w:bCs/>
          <w:sz w:val="22"/>
          <w:szCs w:val="22"/>
        </w:rPr>
        <w:t>5</w:t>
      </w:r>
      <w:r w:rsidRPr="65DF8E46">
        <w:rPr>
          <w:rFonts w:ascii="Arial" w:eastAsia="Arial" w:hAnsi="Arial" w:cs="Arial"/>
          <w:b/>
          <w:bCs/>
          <w:sz w:val="22"/>
          <w:szCs w:val="22"/>
        </w:rPr>
        <w:t>.</w:t>
      </w:r>
      <w:bookmarkStart w:id="5" w:name="_Hlk161068777"/>
      <w:bookmarkStart w:id="6" w:name="_Hlk90222956"/>
      <w:bookmarkStart w:id="7" w:name="_Hlk90207554"/>
      <w:bookmarkEnd w:id="0"/>
      <w:bookmarkEnd w:id="1"/>
      <w:bookmarkEnd w:id="2"/>
      <w:bookmarkEnd w:id="3"/>
      <w:bookmarkEnd w:id="4"/>
      <w:r w:rsidR="00923AC4" w:rsidRPr="65DF8E46">
        <w:rPr>
          <w:rFonts w:ascii="Arial" w:eastAsia="Arial" w:hAnsi="Arial" w:cs="Arial"/>
          <w:b/>
          <w:bCs/>
          <w:sz w:val="22"/>
          <w:szCs w:val="22"/>
        </w:rPr>
        <w:t xml:space="preserve">- </w:t>
      </w:r>
      <w:bookmarkStart w:id="8" w:name="_Hlk203662687"/>
      <w:r w:rsidR="00C7780A" w:rsidRPr="00C7780A">
        <w:rPr>
          <w:rFonts w:ascii="Arial" w:eastAsia="Arial" w:hAnsi="Arial" w:cs="Arial"/>
          <w:sz w:val="22"/>
          <w:szCs w:val="22"/>
        </w:rPr>
        <w:t xml:space="preserve">ManpowerGroup ha sido incluida en la segunda edición de la prestigiosa lista </w:t>
      </w:r>
      <w:r w:rsidR="00B06908">
        <w:rPr>
          <w:rFonts w:ascii="Arial" w:eastAsia="Arial" w:hAnsi="Arial" w:cs="Arial"/>
          <w:sz w:val="22"/>
          <w:szCs w:val="22"/>
        </w:rPr>
        <w:t>‘</w:t>
      </w:r>
      <w:proofErr w:type="spellStart"/>
      <w:r w:rsidR="00C7780A" w:rsidRPr="00C7780A">
        <w:rPr>
          <w:rFonts w:ascii="Arial" w:eastAsia="Arial" w:hAnsi="Arial" w:cs="Arial"/>
          <w:b/>
          <w:bCs/>
          <w:sz w:val="22"/>
          <w:szCs w:val="22"/>
        </w:rPr>
        <w:t>World’s</w:t>
      </w:r>
      <w:proofErr w:type="spellEnd"/>
      <w:r w:rsidR="00C7780A" w:rsidRPr="00C7780A">
        <w:rPr>
          <w:rFonts w:ascii="Arial" w:eastAsia="Arial" w:hAnsi="Arial" w:cs="Arial"/>
          <w:b/>
          <w:bCs/>
          <w:sz w:val="22"/>
          <w:szCs w:val="22"/>
        </w:rPr>
        <w:t xml:space="preserve"> </w:t>
      </w:r>
      <w:proofErr w:type="spellStart"/>
      <w:r w:rsidR="00C7780A" w:rsidRPr="00C7780A">
        <w:rPr>
          <w:rFonts w:ascii="Arial" w:eastAsia="Arial" w:hAnsi="Arial" w:cs="Arial"/>
          <w:b/>
          <w:bCs/>
          <w:sz w:val="22"/>
          <w:szCs w:val="22"/>
        </w:rPr>
        <w:t>Most</w:t>
      </w:r>
      <w:proofErr w:type="spellEnd"/>
      <w:r w:rsidR="00C7780A" w:rsidRPr="00C7780A">
        <w:rPr>
          <w:rFonts w:ascii="Arial" w:eastAsia="Arial" w:hAnsi="Arial" w:cs="Arial"/>
          <w:b/>
          <w:bCs/>
          <w:sz w:val="22"/>
          <w:szCs w:val="22"/>
        </w:rPr>
        <w:t xml:space="preserve"> </w:t>
      </w:r>
      <w:proofErr w:type="spellStart"/>
      <w:r w:rsidR="00C7780A" w:rsidRPr="00C7780A">
        <w:rPr>
          <w:rFonts w:ascii="Arial" w:eastAsia="Arial" w:hAnsi="Arial" w:cs="Arial"/>
          <w:b/>
          <w:bCs/>
          <w:sz w:val="22"/>
          <w:szCs w:val="22"/>
        </w:rPr>
        <w:t>Sustainable</w:t>
      </w:r>
      <w:proofErr w:type="spellEnd"/>
      <w:r w:rsidR="00C7780A" w:rsidRPr="00C7780A">
        <w:rPr>
          <w:rFonts w:ascii="Arial" w:eastAsia="Arial" w:hAnsi="Arial" w:cs="Arial"/>
          <w:b/>
          <w:bCs/>
          <w:sz w:val="22"/>
          <w:szCs w:val="22"/>
        </w:rPr>
        <w:t xml:space="preserve"> </w:t>
      </w:r>
      <w:proofErr w:type="spellStart"/>
      <w:r w:rsidR="00C7780A" w:rsidRPr="00C7780A">
        <w:rPr>
          <w:rFonts w:ascii="Arial" w:eastAsia="Arial" w:hAnsi="Arial" w:cs="Arial"/>
          <w:b/>
          <w:bCs/>
          <w:sz w:val="22"/>
          <w:szCs w:val="22"/>
        </w:rPr>
        <w:t>Companies</w:t>
      </w:r>
      <w:proofErr w:type="spellEnd"/>
      <w:r w:rsidR="00C7780A" w:rsidRPr="00C7780A">
        <w:rPr>
          <w:rFonts w:ascii="Arial" w:eastAsia="Arial" w:hAnsi="Arial" w:cs="Arial"/>
          <w:b/>
          <w:bCs/>
          <w:sz w:val="22"/>
          <w:szCs w:val="22"/>
        </w:rPr>
        <w:t xml:space="preserve"> 2025</w:t>
      </w:r>
      <w:r w:rsidR="00B06908" w:rsidRPr="00B06908">
        <w:rPr>
          <w:rFonts w:ascii="Arial" w:eastAsia="Arial" w:hAnsi="Arial" w:cs="Arial"/>
          <w:sz w:val="22"/>
          <w:szCs w:val="22"/>
        </w:rPr>
        <w:t>’</w:t>
      </w:r>
      <w:r w:rsidR="00C7780A" w:rsidRPr="00C7780A">
        <w:rPr>
          <w:rFonts w:ascii="Arial" w:eastAsia="Arial" w:hAnsi="Arial" w:cs="Arial"/>
          <w:sz w:val="22"/>
          <w:szCs w:val="22"/>
        </w:rPr>
        <w:t xml:space="preserve">, elaborada por </w:t>
      </w:r>
      <w:r w:rsidR="00C7780A" w:rsidRPr="00C7780A">
        <w:rPr>
          <w:rFonts w:ascii="Arial" w:eastAsia="Arial" w:hAnsi="Arial" w:cs="Arial"/>
          <w:b/>
          <w:bCs/>
          <w:sz w:val="22"/>
          <w:szCs w:val="22"/>
        </w:rPr>
        <w:t>TIME</w:t>
      </w:r>
      <w:r w:rsidR="00C7780A" w:rsidRPr="00C7780A">
        <w:rPr>
          <w:rFonts w:ascii="Arial" w:eastAsia="Arial" w:hAnsi="Arial" w:cs="Arial"/>
          <w:sz w:val="22"/>
          <w:szCs w:val="22"/>
        </w:rPr>
        <w:t xml:space="preserve"> y </w:t>
      </w:r>
      <w:r w:rsidR="00C7780A" w:rsidRPr="00C7780A">
        <w:rPr>
          <w:rFonts w:ascii="Arial" w:eastAsia="Arial" w:hAnsi="Arial" w:cs="Arial"/>
          <w:b/>
          <w:bCs/>
          <w:sz w:val="22"/>
          <w:szCs w:val="22"/>
        </w:rPr>
        <w:t>Statista Inc.</w:t>
      </w:r>
      <w:r w:rsidR="00C7780A" w:rsidRPr="00C7780A">
        <w:rPr>
          <w:rFonts w:ascii="Arial" w:eastAsia="Arial" w:hAnsi="Arial" w:cs="Arial"/>
          <w:sz w:val="22"/>
          <w:szCs w:val="22"/>
        </w:rPr>
        <w:t>, uno de los portales líderes en estadísticas y análisis sectorial a nivel mundial.</w:t>
      </w:r>
    </w:p>
    <w:p w14:paraId="48BE2264" w14:textId="37744C8E" w:rsidR="00C7780A" w:rsidRPr="00C7780A" w:rsidRDefault="00C7780A" w:rsidP="00C7780A">
      <w:pPr>
        <w:spacing w:before="120" w:line="288" w:lineRule="auto"/>
        <w:jc w:val="both"/>
        <w:rPr>
          <w:rFonts w:ascii="Arial" w:eastAsia="Arial" w:hAnsi="Arial" w:cs="Arial"/>
          <w:sz w:val="22"/>
          <w:szCs w:val="22"/>
        </w:rPr>
      </w:pPr>
      <w:r w:rsidRPr="00C7780A">
        <w:rPr>
          <w:rFonts w:ascii="Arial" w:eastAsia="Arial" w:hAnsi="Arial" w:cs="Arial"/>
          <w:sz w:val="22"/>
          <w:szCs w:val="22"/>
        </w:rPr>
        <w:t>Esta distinción reconoce a las empresas más comprometidas con la sostenibilidad a escala global</w:t>
      </w:r>
      <w:r w:rsidR="008879B1">
        <w:rPr>
          <w:rFonts w:ascii="Arial" w:eastAsia="Arial" w:hAnsi="Arial" w:cs="Arial"/>
          <w:sz w:val="22"/>
          <w:szCs w:val="22"/>
        </w:rPr>
        <w:t xml:space="preserve"> al evaluar </w:t>
      </w:r>
      <w:r w:rsidRPr="00C7780A">
        <w:rPr>
          <w:rFonts w:ascii="Arial" w:eastAsia="Arial" w:hAnsi="Arial" w:cs="Arial"/>
          <w:sz w:val="22"/>
          <w:szCs w:val="22"/>
        </w:rPr>
        <w:t>más de 20 indicadores de desempeño relacionados con criterios ESG (</w:t>
      </w:r>
      <w:r w:rsidR="00876D0C">
        <w:rPr>
          <w:rFonts w:ascii="Arial" w:eastAsia="Arial" w:hAnsi="Arial" w:cs="Arial"/>
          <w:sz w:val="22"/>
          <w:szCs w:val="22"/>
        </w:rPr>
        <w:t>medioa</w:t>
      </w:r>
      <w:r w:rsidR="00876D0C" w:rsidRPr="00C7780A">
        <w:rPr>
          <w:rFonts w:ascii="Arial" w:eastAsia="Arial" w:hAnsi="Arial" w:cs="Arial"/>
          <w:sz w:val="22"/>
          <w:szCs w:val="22"/>
        </w:rPr>
        <w:t>mbientales</w:t>
      </w:r>
      <w:r w:rsidRPr="00C7780A">
        <w:rPr>
          <w:rFonts w:ascii="Arial" w:eastAsia="Arial" w:hAnsi="Arial" w:cs="Arial"/>
          <w:sz w:val="22"/>
          <w:szCs w:val="22"/>
        </w:rPr>
        <w:t>, sociales y de gobernanza</w:t>
      </w:r>
      <w:r w:rsidR="00876D0C">
        <w:rPr>
          <w:rFonts w:ascii="Arial" w:eastAsia="Arial" w:hAnsi="Arial" w:cs="Arial"/>
          <w:sz w:val="22"/>
          <w:szCs w:val="22"/>
        </w:rPr>
        <w:t>, por sus siglas en inglés</w:t>
      </w:r>
      <w:r w:rsidRPr="00C7780A">
        <w:rPr>
          <w:rFonts w:ascii="Arial" w:eastAsia="Arial" w:hAnsi="Arial" w:cs="Arial"/>
          <w:sz w:val="22"/>
          <w:szCs w:val="22"/>
        </w:rPr>
        <w:t>), incluyendo el cumplimiento de estándares internacionales, la reducción de emisiones o el compromiso con objetivos e iniciativas sostenibles.</w:t>
      </w:r>
    </w:p>
    <w:p w14:paraId="413A3783" w14:textId="40B0F26E" w:rsidR="00C7780A" w:rsidRPr="00C7780A" w:rsidRDefault="00C7780A" w:rsidP="00C7780A">
      <w:pPr>
        <w:spacing w:before="120" w:line="288" w:lineRule="auto"/>
        <w:jc w:val="both"/>
        <w:rPr>
          <w:rFonts w:ascii="Arial" w:eastAsia="Arial" w:hAnsi="Arial" w:cs="Arial"/>
          <w:sz w:val="22"/>
          <w:szCs w:val="22"/>
        </w:rPr>
      </w:pPr>
      <w:r w:rsidRPr="00C7780A">
        <w:rPr>
          <w:rFonts w:ascii="Arial" w:eastAsia="Arial" w:hAnsi="Arial" w:cs="Arial"/>
          <w:sz w:val="22"/>
          <w:szCs w:val="22"/>
        </w:rPr>
        <w:t>De entre más de 5.000 compañías analizadas</w:t>
      </w:r>
      <w:r w:rsidR="00E16CAE">
        <w:rPr>
          <w:rFonts w:ascii="Arial" w:eastAsia="Arial" w:hAnsi="Arial" w:cs="Arial"/>
          <w:sz w:val="22"/>
          <w:szCs w:val="22"/>
        </w:rPr>
        <w:t xml:space="preserve">, en base a </w:t>
      </w:r>
      <w:r w:rsidRPr="00C7780A">
        <w:rPr>
          <w:rFonts w:ascii="Arial" w:eastAsia="Arial" w:hAnsi="Arial" w:cs="Arial"/>
          <w:sz w:val="22"/>
          <w:szCs w:val="22"/>
        </w:rPr>
        <w:t>su tamaño, impacto y visibilidad pública, solo las 500 mejor puntuadas han sido seleccionadas para formar parte del listado final</w:t>
      </w:r>
      <w:r w:rsidR="00176EE6">
        <w:rPr>
          <w:rFonts w:ascii="Arial" w:eastAsia="Arial" w:hAnsi="Arial" w:cs="Arial"/>
          <w:sz w:val="22"/>
          <w:szCs w:val="22"/>
        </w:rPr>
        <w:t>, entre ellas</w:t>
      </w:r>
      <w:r w:rsidRPr="00C7780A">
        <w:rPr>
          <w:rFonts w:ascii="Arial" w:eastAsia="Arial" w:hAnsi="Arial" w:cs="Arial"/>
          <w:sz w:val="22"/>
          <w:szCs w:val="22"/>
        </w:rPr>
        <w:t xml:space="preserve"> ManpowerGroup.</w:t>
      </w:r>
    </w:p>
    <w:p w14:paraId="7170669E" w14:textId="7324529B" w:rsidR="00C7780A" w:rsidRPr="00C7780A" w:rsidRDefault="007574C4" w:rsidP="002B48A0">
      <w:pPr>
        <w:spacing w:before="120" w:line="288" w:lineRule="auto"/>
        <w:jc w:val="both"/>
        <w:rPr>
          <w:rFonts w:ascii="Arial" w:eastAsia="Arial" w:hAnsi="Arial" w:cs="Arial"/>
          <w:sz w:val="22"/>
          <w:szCs w:val="22"/>
        </w:rPr>
      </w:pPr>
      <w:r w:rsidRPr="007574C4">
        <w:rPr>
          <w:rFonts w:ascii="Arial" w:eastAsia="Arial" w:hAnsi="Arial" w:cs="Arial"/>
          <w:sz w:val="22"/>
          <w:szCs w:val="22"/>
        </w:rPr>
        <w:t>"</w:t>
      </w:r>
      <w:r w:rsidRPr="00BA1DF3">
        <w:rPr>
          <w:rFonts w:ascii="Arial" w:eastAsia="Arial" w:hAnsi="Arial" w:cs="Arial"/>
          <w:i/>
          <w:iCs/>
          <w:sz w:val="22"/>
          <w:szCs w:val="22"/>
        </w:rPr>
        <w:t>En ManpowerGroup somos plenamente conscientes del papel que las empresas jugamos en la sociedad</w:t>
      </w:r>
      <w:r w:rsidR="008655A9">
        <w:rPr>
          <w:rFonts w:ascii="Arial" w:eastAsia="Arial" w:hAnsi="Arial" w:cs="Arial"/>
          <w:i/>
          <w:iCs/>
          <w:sz w:val="22"/>
          <w:szCs w:val="22"/>
        </w:rPr>
        <w:t xml:space="preserve">. También </w:t>
      </w:r>
      <w:r w:rsidRPr="00BA1DF3">
        <w:rPr>
          <w:rFonts w:ascii="Arial" w:eastAsia="Arial" w:hAnsi="Arial" w:cs="Arial"/>
          <w:i/>
          <w:iCs/>
          <w:sz w:val="22"/>
          <w:szCs w:val="22"/>
        </w:rPr>
        <w:t xml:space="preserve">de que la sostenibilidad </w:t>
      </w:r>
      <w:r w:rsidR="00A71410" w:rsidRPr="00BA1DF3">
        <w:rPr>
          <w:rFonts w:ascii="Arial" w:eastAsia="Arial" w:hAnsi="Arial" w:cs="Arial"/>
          <w:i/>
          <w:iCs/>
          <w:sz w:val="22"/>
          <w:szCs w:val="22"/>
        </w:rPr>
        <w:t>va más allá de los avances en el cuidado del medioambiente</w:t>
      </w:r>
      <w:r w:rsidRPr="00BA1DF3">
        <w:rPr>
          <w:rFonts w:ascii="Arial" w:eastAsia="Arial" w:hAnsi="Arial" w:cs="Arial"/>
          <w:i/>
          <w:iCs/>
          <w:sz w:val="22"/>
          <w:szCs w:val="22"/>
        </w:rPr>
        <w:t xml:space="preserve">. </w:t>
      </w:r>
      <w:r w:rsidR="00BA1DF3" w:rsidRPr="00BA1DF3">
        <w:rPr>
          <w:rFonts w:ascii="Arial" w:eastAsia="Arial" w:hAnsi="Arial" w:cs="Arial"/>
          <w:i/>
          <w:iCs/>
          <w:sz w:val="22"/>
          <w:szCs w:val="22"/>
        </w:rPr>
        <w:t xml:space="preserve">En la construcción de </w:t>
      </w:r>
      <w:r w:rsidRPr="00BA1DF3">
        <w:rPr>
          <w:rFonts w:ascii="Arial" w:eastAsia="Arial" w:hAnsi="Arial" w:cs="Arial"/>
          <w:i/>
          <w:iCs/>
          <w:sz w:val="22"/>
          <w:szCs w:val="22"/>
        </w:rPr>
        <w:t>un futuro inclusivo, equitativo y con oportunidades reales para todos</w:t>
      </w:r>
      <w:r w:rsidR="002754FE">
        <w:rPr>
          <w:rFonts w:ascii="Arial" w:eastAsia="Arial" w:hAnsi="Arial" w:cs="Arial"/>
          <w:i/>
          <w:iCs/>
          <w:sz w:val="22"/>
          <w:szCs w:val="22"/>
        </w:rPr>
        <w:t>,</w:t>
      </w:r>
      <w:r w:rsidR="00BA1DF3" w:rsidRPr="00BA1DF3">
        <w:rPr>
          <w:rFonts w:ascii="Arial" w:eastAsia="Arial" w:hAnsi="Arial" w:cs="Arial"/>
          <w:i/>
          <w:iCs/>
          <w:sz w:val="22"/>
          <w:szCs w:val="22"/>
        </w:rPr>
        <w:t xml:space="preserve"> el empleo juega un papel crítico</w:t>
      </w:r>
      <w:r w:rsidR="003350AE">
        <w:rPr>
          <w:rFonts w:ascii="Arial" w:eastAsia="Arial" w:hAnsi="Arial" w:cs="Arial"/>
          <w:i/>
          <w:iCs/>
          <w:sz w:val="22"/>
          <w:szCs w:val="22"/>
        </w:rPr>
        <w:t xml:space="preserve">. Este reconocimiento nos refuerza y nos anima a trabajar aún con más </w:t>
      </w:r>
      <w:r w:rsidR="00AB113E">
        <w:rPr>
          <w:rFonts w:ascii="Arial" w:eastAsia="Arial" w:hAnsi="Arial" w:cs="Arial"/>
          <w:i/>
          <w:iCs/>
          <w:sz w:val="22"/>
          <w:szCs w:val="22"/>
        </w:rPr>
        <w:t xml:space="preserve">empeño para </w:t>
      </w:r>
      <w:r w:rsidR="004E057F">
        <w:rPr>
          <w:rFonts w:ascii="Arial" w:eastAsia="Arial" w:hAnsi="Arial" w:cs="Arial"/>
          <w:i/>
          <w:iCs/>
          <w:sz w:val="22"/>
          <w:szCs w:val="22"/>
        </w:rPr>
        <w:t>mejorar nuestra huella en todos los países en los que operamos</w:t>
      </w:r>
      <w:r w:rsidRPr="007574C4">
        <w:rPr>
          <w:rFonts w:ascii="Arial" w:eastAsia="Arial" w:hAnsi="Arial" w:cs="Arial"/>
          <w:sz w:val="22"/>
          <w:szCs w:val="22"/>
        </w:rPr>
        <w:t>"</w:t>
      </w:r>
      <w:r w:rsidR="004E057F">
        <w:rPr>
          <w:rFonts w:ascii="Arial" w:eastAsia="Arial" w:hAnsi="Arial" w:cs="Arial"/>
          <w:sz w:val="22"/>
          <w:szCs w:val="22"/>
        </w:rPr>
        <w:t>,</w:t>
      </w:r>
      <w:r>
        <w:rPr>
          <w:rFonts w:ascii="Arial" w:eastAsia="Arial" w:hAnsi="Arial" w:cs="Arial"/>
          <w:sz w:val="22"/>
          <w:szCs w:val="22"/>
        </w:rPr>
        <w:t xml:space="preserve"> </w:t>
      </w:r>
      <w:r w:rsidR="00C7780A" w:rsidRPr="00C7780A">
        <w:rPr>
          <w:rFonts w:ascii="Arial" w:eastAsia="Arial" w:hAnsi="Arial" w:cs="Arial"/>
          <w:sz w:val="22"/>
          <w:szCs w:val="22"/>
        </w:rPr>
        <w:t xml:space="preserve">ha declarado </w:t>
      </w:r>
      <w:r w:rsidR="00BA1DF3">
        <w:rPr>
          <w:rFonts w:ascii="Arial" w:eastAsia="Arial" w:hAnsi="Arial" w:cs="Arial"/>
          <w:b/>
          <w:bCs/>
          <w:sz w:val="22"/>
          <w:szCs w:val="22"/>
        </w:rPr>
        <w:t>Montse Moliner</w:t>
      </w:r>
      <w:r w:rsidR="00C7780A" w:rsidRPr="00C7780A">
        <w:rPr>
          <w:rFonts w:ascii="Arial" w:eastAsia="Arial" w:hAnsi="Arial" w:cs="Arial"/>
          <w:sz w:val="22"/>
          <w:szCs w:val="22"/>
        </w:rPr>
        <w:t xml:space="preserve">, </w:t>
      </w:r>
      <w:r w:rsidR="00970074" w:rsidRPr="00FB5F87">
        <w:rPr>
          <w:rFonts w:ascii="Arial" w:eastAsia="Arial" w:hAnsi="Arial" w:cs="Arial"/>
          <w:b/>
          <w:bCs/>
          <w:sz w:val="22"/>
          <w:szCs w:val="22"/>
        </w:rPr>
        <w:t>directora</w:t>
      </w:r>
      <w:r w:rsidR="00BA1DF3" w:rsidRPr="00FB5F87">
        <w:rPr>
          <w:rFonts w:ascii="Arial" w:eastAsia="Arial" w:hAnsi="Arial" w:cs="Arial"/>
          <w:b/>
          <w:bCs/>
          <w:sz w:val="22"/>
          <w:szCs w:val="22"/>
        </w:rPr>
        <w:t xml:space="preserve"> de Sostenibilidad de </w:t>
      </w:r>
      <w:r w:rsidR="00C7780A" w:rsidRPr="00FB5F87">
        <w:rPr>
          <w:rFonts w:ascii="Arial" w:eastAsia="Arial" w:hAnsi="Arial" w:cs="Arial"/>
          <w:b/>
          <w:bCs/>
          <w:sz w:val="22"/>
          <w:szCs w:val="22"/>
        </w:rPr>
        <w:t>ManpowerGroup España</w:t>
      </w:r>
      <w:r w:rsidR="00195BA2">
        <w:rPr>
          <w:rFonts w:ascii="Arial" w:eastAsia="Arial" w:hAnsi="Arial" w:cs="Arial"/>
          <w:sz w:val="22"/>
          <w:szCs w:val="22"/>
        </w:rPr>
        <w:t xml:space="preserve">, </w:t>
      </w:r>
      <w:r w:rsidR="002B48A0">
        <w:rPr>
          <w:rFonts w:ascii="Arial" w:eastAsia="Arial" w:hAnsi="Arial" w:cs="Arial"/>
          <w:sz w:val="22"/>
          <w:szCs w:val="22"/>
        </w:rPr>
        <w:t>que ha concluido: “</w:t>
      </w:r>
      <w:r w:rsidR="002B48A0" w:rsidRPr="002B48A0">
        <w:rPr>
          <w:rFonts w:ascii="Arial" w:eastAsia="Arial" w:hAnsi="Arial" w:cs="Arial"/>
          <w:i/>
          <w:iCs/>
          <w:sz w:val="22"/>
          <w:szCs w:val="22"/>
        </w:rPr>
        <w:t>sólo en España, conectamos a más de 17.000 personas cada mes con oportunidades laborales, facilitando su crecimiento personal y profesional</w:t>
      </w:r>
      <w:r w:rsidR="002B48A0">
        <w:rPr>
          <w:rFonts w:ascii="Arial" w:eastAsia="Arial" w:hAnsi="Arial" w:cs="Arial"/>
          <w:sz w:val="22"/>
          <w:szCs w:val="22"/>
        </w:rPr>
        <w:t>”</w:t>
      </w:r>
      <w:r w:rsidR="002B48A0" w:rsidRPr="002B48A0">
        <w:rPr>
          <w:rFonts w:ascii="Arial" w:eastAsia="Arial" w:hAnsi="Arial" w:cs="Arial"/>
          <w:sz w:val="22"/>
          <w:szCs w:val="22"/>
        </w:rPr>
        <w:t>.</w:t>
      </w:r>
    </w:p>
    <w:p w14:paraId="001DA6ED" w14:textId="048B439E" w:rsidR="00C7780A" w:rsidRPr="00C7780A" w:rsidRDefault="00C7780A" w:rsidP="00C7780A">
      <w:pPr>
        <w:spacing w:before="120" w:line="288" w:lineRule="auto"/>
        <w:jc w:val="both"/>
        <w:rPr>
          <w:rFonts w:ascii="Arial" w:eastAsia="Arial" w:hAnsi="Arial" w:cs="Arial"/>
          <w:sz w:val="22"/>
          <w:szCs w:val="22"/>
        </w:rPr>
      </w:pPr>
      <w:r w:rsidRPr="00C7780A">
        <w:rPr>
          <w:rFonts w:ascii="Arial" w:eastAsia="Arial" w:hAnsi="Arial" w:cs="Arial"/>
          <w:sz w:val="22"/>
          <w:szCs w:val="22"/>
        </w:rPr>
        <w:t xml:space="preserve">Statista </w:t>
      </w:r>
      <w:r w:rsidR="00367A07">
        <w:rPr>
          <w:rFonts w:ascii="Arial" w:eastAsia="Arial" w:hAnsi="Arial" w:cs="Arial"/>
          <w:sz w:val="22"/>
          <w:szCs w:val="22"/>
        </w:rPr>
        <w:t xml:space="preserve">y </w:t>
      </w:r>
      <w:r w:rsidRPr="00C7780A">
        <w:rPr>
          <w:rFonts w:ascii="Arial" w:eastAsia="Arial" w:hAnsi="Arial" w:cs="Arial"/>
          <w:sz w:val="22"/>
          <w:szCs w:val="22"/>
        </w:rPr>
        <w:t>TIME</w:t>
      </w:r>
      <w:r w:rsidR="00367A07">
        <w:rPr>
          <w:rFonts w:ascii="Arial" w:eastAsia="Arial" w:hAnsi="Arial" w:cs="Arial"/>
          <w:sz w:val="22"/>
          <w:szCs w:val="22"/>
        </w:rPr>
        <w:t xml:space="preserve"> han realizado esta </w:t>
      </w:r>
      <w:r w:rsidRPr="00C7780A">
        <w:rPr>
          <w:rFonts w:ascii="Arial" w:eastAsia="Arial" w:hAnsi="Arial" w:cs="Arial"/>
          <w:sz w:val="22"/>
          <w:szCs w:val="22"/>
        </w:rPr>
        <w:t xml:space="preserve">investigación </w:t>
      </w:r>
      <w:r w:rsidR="00367A07">
        <w:rPr>
          <w:rFonts w:ascii="Arial" w:eastAsia="Arial" w:hAnsi="Arial" w:cs="Arial"/>
          <w:sz w:val="22"/>
          <w:szCs w:val="22"/>
        </w:rPr>
        <w:t xml:space="preserve">basándose </w:t>
      </w:r>
      <w:r w:rsidRPr="00C7780A">
        <w:rPr>
          <w:rFonts w:ascii="Arial" w:eastAsia="Arial" w:hAnsi="Arial" w:cs="Arial"/>
          <w:sz w:val="22"/>
          <w:szCs w:val="22"/>
        </w:rPr>
        <w:t>en una metodología rigurosa que combina indicadores cuantitativos con estándares reconocidos en sostenibilidad corporativa.</w:t>
      </w:r>
    </w:p>
    <w:p w14:paraId="014AC0D1" w14:textId="77777777" w:rsidR="009A26C2" w:rsidRDefault="009A26C2"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238AAE2" w14:textId="77777777" w:rsidR="00C11876" w:rsidRPr="00C11876" w:rsidRDefault="00C11876" w:rsidP="00C1187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63008374"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25BFF3CD"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1"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p w14:paraId="441A5F27" w14:textId="77777777" w:rsidR="009A26C2" w:rsidRDefault="009A26C2" w:rsidP="00DC55EB">
      <w:pPr>
        <w:tabs>
          <w:tab w:val="right" w:pos="8838"/>
        </w:tabs>
        <w:autoSpaceDE w:val="0"/>
        <w:autoSpaceDN w:val="0"/>
        <w:adjustRightInd w:val="0"/>
        <w:jc w:val="both"/>
        <w:rPr>
          <w:rFonts w:ascii="Arial" w:hAnsi="Arial" w:cs="Arial"/>
          <w:sz w:val="16"/>
          <w:szCs w:val="16"/>
        </w:rPr>
      </w:pPr>
    </w:p>
    <w:bookmarkEnd w:id="5"/>
    <w:bookmarkEnd w:id="6"/>
    <w:bookmarkEnd w:id="7"/>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61D60" w:rsidRPr="008861A5" w14:paraId="6DE41C35" w14:textId="77777777" w:rsidTr="00030508">
        <w:trPr>
          <w:trHeight w:val="1159"/>
        </w:trPr>
        <w:tc>
          <w:tcPr>
            <w:tcW w:w="3686" w:type="dxa"/>
            <w:hideMark/>
          </w:tcPr>
          <w:p w14:paraId="1D05332F" w14:textId="719F0AB6"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9" w:name="_Hlk90207537"/>
            <w:r w:rsidRPr="00761D60">
              <w:rPr>
                <w:rFonts w:ascii="Arial" w:hAnsi="Arial" w:cs="Arial"/>
                <w:color w:val="000000"/>
                <w:sz w:val="16"/>
                <w:szCs w:val="16"/>
                <w:u w:val="single"/>
              </w:rPr>
              <w:t xml:space="preserve">Agencia de comunicación </w:t>
            </w:r>
            <w:r w:rsidR="00030508">
              <w:rPr>
                <w:rFonts w:ascii="Arial" w:hAnsi="Arial" w:cs="Arial"/>
                <w:color w:val="000000"/>
                <w:sz w:val="16"/>
                <w:szCs w:val="16"/>
                <w:u w:val="single"/>
              </w:rPr>
              <w:t>Havas PR</w:t>
            </w:r>
          </w:p>
          <w:p w14:paraId="33A9BF6B" w14:textId="77777777" w:rsidR="0056572C" w:rsidRPr="0056572C" w:rsidRDefault="0056572C" w:rsidP="00721B40">
            <w:pPr>
              <w:pStyle w:val="NormalWeb"/>
              <w:spacing w:before="0" w:beforeAutospacing="0" w:after="0" w:afterAutospacing="0"/>
              <w:rPr>
                <w:rFonts w:ascii="Arial" w:hAnsi="Arial" w:cs="Arial"/>
                <w:sz w:val="16"/>
                <w:szCs w:val="16"/>
              </w:rPr>
            </w:pPr>
            <w:r>
              <w:rPr>
                <w:rFonts w:ascii="Arial" w:hAnsi="Arial" w:cs="Arial"/>
                <w:b/>
                <w:bCs/>
                <w:sz w:val="16"/>
                <w:szCs w:val="16"/>
              </w:rPr>
              <w:fldChar w:fldCharType="begin"/>
            </w:r>
            <w:r>
              <w:rPr>
                <w:rFonts w:ascii="Arial" w:hAnsi="Arial" w:cs="Arial"/>
                <w:b/>
                <w:bCs/>
                <w:sz w:val="16"/>
                <w:szCs w:val="16"/>
              </w:rPr>
              <w:instrText>HYPERLINK "mailto:</w:instrText>
            </w:r>
            <w:r w:rsidRPr="0056572C">
              <w:rPr>
                <w:rFonts w:ascii="Arial" w:hAnsi="Arial" w:cs="Arial"/>
                <w:b/>
                <w:bCs/>
                <w:sz w:val="16"/>
                <w:szCs w:val="16"/>
              </w:rPr>
              <w:instrText xml:space="preserve">comunicacion.manpowergroup@havas.com </w:instrText>
            </w:r>
          </w:p>
          <w:p w14:paraId="12214ACF" w14:textId="77777777" w:rsidR="0056572C" w:rsidRPr="00286B27" w:rsidRDefault="0056572C" w:rsidP="00721B40">
            <w:pPr>
              <w:pStyle w:val="NormalWeb"/>
              <w:spacing w:before="0" w:beforeAutospacing="0" w:after="0" w:afterAutospacing="0"/>
              <w:rPr>
                <w:rStyle w:val="Hipervnculo"/>
                <w:rFonts w:ascii="Arial" w:hAnsi="Arial" w:cs="Arial"/>
                <w:sz w:val="16"/>
                <w:szCs w:val="16"/>
              </w:rPr>
            </w:pPr>
            <w:r>
              <w:rPr>
                <w:rFonts w:ascii="Arial" w:hAnsi="Arial" w:cs="Arial"/>
                <w:b/>
                <w:bCs/>
                <w:sz w:val="16"/>
                <w:szCs w:val="16"/>
              </w:rPr>
              <w:instrText>"</w:instrText>
            </w:r>
            <w:r>
              <w:rPr>
                <w:rFonts w:ascii="Arial" w:hAnsi="Arial" w:cs="Arial"/>
                <w:b/>
                <w:bCs/>
                <w:sz w:val="16"/>
                <w:szCs w:val="16"/>
              </w:rPr>
            </w:r>
            <w:r>
              <w:rPr>
                <w:rFonts w:ascii="Arial" w:hAnsi="Arial" w:cs="Arial"/>
                <w:b/>
                <w:bCs/>
                <w:sz w:val="16"/>
                <w:szCs w:val="16"/>
              </w:rPr>
              <w:fldChar w:fldCharType="separate"/>
            </w:r>
            <w:r w:rsidRPr="00286B27">
              <w:rPr>
                <w:rStyle w:val="Hipervnculo"/>
                <w:rFonts w:ascii="Arial" w:hAnsi="Arial" w:cs="Arial"/>
                <w:b/>
                <w:bCs/>
                <w:sz w:val="16"/>
                <w:szCs w:val="16"/>
              </w:rPr>
              <w:t xml:space="preserve">comunicacion.manpowergroup@havas.com </w:t>
            </w:r>
          </w:p>
          <w:p w14:paraId="0BBFE845" w14:textId="223F9FFF" w:rsidR="00761D60" w:rsidRPr="00761D60" w:rsidRDefault="0056572C" w:rsidP="00721B40">
            <w:pPr>
              <w:jc w:val="both"/>
              <w:outlineLvl w:val="0"/>
              <w:rPr>
                <w:rFonts w:ascii="Arial" w:hAnsi="Arial" w:cs="Arial"/>
                <w:b/>
                <w:sz w:val="16"/>
                <w:szCs w:val="16"/>
                <w:lang w:val="ca-ES"/>
              </w:rPr>
            </w:pPr>
            <w:r>
              <w:rPr>
                <w:rFonts w:ascii="Arial" w:hAnsi="Arial" w:cs="Arial"/>
                <w:b/>
                <w:bCs/>
                <w:sz w:val="16"/>
                <w:szCs w:val="16"/>
              </w:rPr>
              <w:fldChar w:fldCharType="end"/>
            </w:r>
          </w:p>
        </w:tc>
        <w:tc>
          <w:tcPr>
            <w:tcW w:w="2234"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r w:rsidRPr="00761D60">
              <w:rPr>
                <w:rFonts w:ascii="Arial" w:hAnsi="Arial" w:cs="Arial"/>
                <w:b/>
                <w:sz w:val="16"/>
                <w:szCs w:val="16"/>
              </w:rPr>
              <w:t>ManpowerGroup</w:t>
            </w:r>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68A38F2C"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 xml:space="preserve">Gala Díaz Curiel </w:t>
            </w:r>
          </w:p>
          <w:p w14:paraId="65B87DC6"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607 35 33 49</w:t>
            </w:r>
          </w:p>
          <w:p w14:paraId="71BE04B8" w14:textId="77777777" w:rsidR="000D00D5" w:rsidRPr="000D00D5" w:rsidRDefault="000D00D5" w:rsidP="000D00D5">
            <w:pPr>
              <w:jc w:val="both"/>
              <w:rPr>
                <w:rFonts w:ascii="Arial" w:hAnsi="Arial" w:cs="Arial"/>
                <w:sz w:val="16"/>
                <w:szCs w:val="16"/>
                <w:u w:val="single"/>
              </w:rPr>
            </w:pPr>
            <w:hyperlink r:id="rId12" w:history="1">
              <w:r w:rsidRPr="000D00D5">
                <w:rPr>
                  <w:rStyle w:val="Hipervnculo"/>
                  <w:rFonts w:ascii="Arial" w:hAnsi="Arial" w:cs="Arial"/>
                  <w:sz w:val="16"/>
                  <w:szCs w:val="16"/>
                </w:rPr>
                <w:t>gala.diaz@manpowergroup.es</w:t>
              </w:r>
            </w:hyperlink>
          </w:p>
          <w:p w14:paraId="2BFA7ACC" w14:textId="77777777" w:rsidR="000D00D5" w:rsidRDefault="000D00D5" w:rsidP="00721B40">
            <w:pPr>
              <w:jc w:val="both"/>
              <w:rPr>
                <w:rFonts w:ascii="Arial" w:hAnsi="Arial" w:cs="Arial"/>
                <w:sz w:val="16"/>
                <w:szCs w:val="16"/>
              </w:rPr>
            </w:pPr>
          </w:p>
          <w:p w14:paraId="13CBCB15" w14:textId="04362372"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761D60" w:rsidP="00721B40">
            <w:pPr>
              <w:jc w:val="both"/>
              <w:rPr>
                <w:rFonts w:ascii="Arial" w:hAnsi="Arial" w:cs="Arial"/>
                <w:sz w:val="16"/>
                <w:szCs w:val="16"/>
                <w:lang w:val="de-DE"/>
              </w:rPr>
            </w:pPr>
            <w:hyperlink r:id="rId13" w:history="1">
              <w:r w:rsidRPr="00F51FFC">
                <w:rPr>
                  <w:rStyle w:val="Hipervnculo"/>
                  <w:rFonts w:ascii="Arial" w:hAnsi="Arial" w:cs="Arial"/>
                  <w:sz w:val="16"/>
                  <w:szCs w:val="16"/>
                  <w:lang w:val="de-DE"/>
                </w:rPr>
                <w:t>juan.gomez@manpowergroup.es</w:t>
              </w:r>
            </w:hyperlink>
          </w:p>
        </w:tc>
      </w:tr>
      <w:bookmarkEnd w:id="8"/>
      <w:bookmarkEnd w:id="9"/>
    </w:tbl>
    <w:p w14:paraId="0F55B214" w14:textId="77777777" w:rsidR="008E54AD" w:rsidRPr="00F51FFC" w:rsidRDefault="008E54AD" w:rsidP="00923AC4">
      <w:pPr>
        <w:tabs>
          <w:tab w:val="right" w:pos="8838"/>
        </w:tabs>
        <w:autoSpaceDE w:val="0"/>
        <w:autoSpaceDN w:val="0"/>
        <w:adjustRightInd w:val="0"/>
        <w:jc w:val="both"/>
        <w:rPr>
          <w:rFonts w:ascii="Arial" w:hAnsi="Arial" w:cs="Arial"/>
          <w:b/>
          <w:bCs/>
          <w:sz w:val="16"/>
          <w:szCs w:val="16"/>
          <w:lang w:val="de-DE"/>
        </w:rPr>
      </w:pPr>
    </w:p>
    <w:sectPr w:rsidR="008E54AD" w:rsidRPr="00F51FFC"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D35A" w14:textId="77777777" w:rsidR="00F62B28" w:rsidRDefault="00F62B28">
      <w:r>
        <w:separator/>
      </w:r>
    </w:p>
  </w:endnote>
  <w:endnote w:type="continuationSeparator" w:id="0">
    <w:p w14:paraId="06830C88" w14:textId="77777777" w:rsidR="00F62B28" w:rsidRDefault="00F6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EAC5" w14:textId="77777777" w:rsidR="00F62B28" w:rsidRDefault="00F62B28">
      <w:r>
        <w:separator/>
      </w:r>
    </w:p>
  </w:footnote>
  <w:footnote w:type="continuationSeparator" w:id="0">
    <w:p w14:paraId="6557C6C3" w14:textId="77777777" w:rsidR="00F62B28" w:rsidRDefault="00F6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DA"/>
    <w:multiLevelType w:val="multilevel"/>
    <w:tmpl w:val="1B6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212769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58CF"/>
    <w:rsid w:val="00027080"/>
    <w:rsid w:val="00030508"/>
    <w:rsid w:val="000310B8"/>
    <w:rsid w:val="00031AF2"/>
    <w:rsid w:val="0003516C"/>
    <w:rsid w:val="00042488"/>
    <w:rsid w:val="00043926"/>
    <w:rsid w:val="000507C4"/>
    <w:rsid w:val="00063579"/>
    <w:rsid w:val="000667A3"/>
    <w:rsid w:val="00066C14"/>
    <w:rsid w:val="000752A6"/>
    <w:rsid w:val="0008054F"/>
    <w:rsid w:val="000869A2"/>
    <w:rsid w:val="00090345"/>
    <w:rsid w:val="00092740"/>
    <w:rsid w:val="000A1973"/>
    <w:rsid w:val="000A1EBF"/>
    <w:rsid w:val="000A1F63"/>
    <w:rsid w:val="000A3669"/>
    <w:rsid w:val="000A5406"/>
    <w:rsid w:val="000A7DFE"/>
    <w:rsid w:val="000C12D2"/>
    <w:rsid w:val="000C1F4F"/>
    <w:rsid w:val="000C41F9"/>
    <w:rsid w:val="000D00D5"/>
    <w:rsid w:val="000D2B5A"/>
    <w:rsid w:val="000D573A"/>
    <w:rsid w:val="000D6AB6"/>
    <w:rsid w:val="000E191A"/>
    <w:rsid w:val="000F11D7"/>
    <w:rsid w:val="000F269C"/>
    <w:rsid w:val="000F428E"/>
    <w:rsid w:val="000F4634"/>
    <w:rsid w:val="00103F84"/>
    <w:rsid w:val="0011607A"/>
    <w:rsid w:val="0012170F"/>
    <w:rsid w:val="00124DEA"/>
    <w:rsid w:val="001319E5"/>
    <w:rsid w:val="001324E2"/>
    <w:rsid w:val="00132EA5"/>
    <w:rsid w:val="00143F63"/>
    <w:rsid w:val="001442A6"/>
    <w:rsid w:val="00144CCC"/>
    <w:rsid w:val="001463C1"/>
    <w:rsid w:val="00147F82"/>
    <w:rsid w:val="00154F3A"/>
    <w:rsid w:val="00156056"/>
    <w:rsid w:val="00156E14"/>
    <w:rsid w:val="00166FA8"/>
    <w:rsid w:val="00171AAA"/>
    <w:rsid w:val="001740C7"/>
    <w:rsid w:val="00175E3F"/>
    <w:rsid w:val="00176EE6"/>
    <w:rsid w:val="00177CB8"/>
    <w:rsid w:val="00181155"/>
    <w:rsid w:val="00187625"/>
    <w:rsid w:val="00190E3D"/>
    <w:rsid w:val="00195BA2"/>
    <w:rsid w:val="00195CAB"/>
    <w:rsid w:val="001A2A76"/>
    <w:rsid w:val="001A332D"/>
    <w:rsid w:val="001A60DD"/>
    <w:rsid w:val="001A645F"/>
    <w:rsid w:val="001B39AD"/>
    <w:rsid w:val="001C702D"/>
    <w:rsid w:val="001D5BD3"/>
    <w:rsid w:val="001E24E8"/>
    <w:rsid w:val="001E4154"/>
    <w:rsid w:val="001E6322"/>
    <w:rsid w:val="001E7292"/>
    <w:rsid w:val="001F2F79"/>
    <w:rsid w:val="001F3A45"/>
    <w:rsid w:val="001F3E41"/>
    <w:rsid w:val="00204B99"/>
    <w:rsid w:val="00204E64"/>
    <w:rsid w:val="002059D2"/>
    <w:rsid w:val="00205D68"/>
    <w:rsid w:val="0021069A"/>
    <w:rsid w:val="00212129"/>
    <w:rsid w:val="002246BA"/>
    <w:rsid w:val="00224DE1"/>
    <w:rsid w:val="00231877"/>
    <w:rsid w:val="002331A8"/>
    <w:rsid w:val="0024317A"/>
    <w:rsid w:val="00252A0D"/>
    <w:rsid w:val="002544D2"/>
    <w:rsid w:val="00264632"/>
    <w:rsid w:val="002754FE"/>
    <w:rsid w:val="0027680B"/>
    <w:rsid w:val="00281944"/>
    <w:rsid w:val="00294475"/>
    <w:rsid w:val="002A2DD5"/>
    <w:rsid w:val="002A3D92"/>
    <w:rsid w:val="002A78A1"/>
    <w:rsid w:val="002B3F52"/>
    <w:rsid w:val="002B48A0"/>
    <w:rsid w:val="002C01E7"/>
    <w:rsid w:val="002C02D9"/>
    <w:rsid w:val="002D032D"/>
    <w:rsid w:val="002E2F04"/>
    <w:rsid w:val="002E4A5C"/>
    <w:rsid w:val="002F2E0A"/>
    <w:rsid w:val="002F4816"/>
    <w:rsid w:val="003006FC"/>
    <w:rsid w:val="003019C9"/>
    <w:rsid w:val="003108C5"/>
    <w:rsid w:val="00310DC4"/>
    <w:rsid w:val="0031490C"/>
    <w:rsid w:val="00321F4F"/>
    <w:rsid w:val="0032424C"/>
    <w:rsid w:val="00326089"/>
    <w:rsid w:val="00326125"/>
    <w:rsid w:val="00331310"/>
    <w:rsid w:val="00332D02"/>
    <w:rsid w:val="003350AE"/>
    <w:rsid w:val="00336187"/>
    <w:rsid w:val="00337FD2"/>
    <w:rsid w:val="00344595"/>
    <w:rsid w:val="00346E05"/>
    <w:rsid w:val="003470C8"/>
    <w:rsid w:val="003509A5"/>
    <w:rsid w:val="0036538C"/>
    <w:rsid w:val="00367A07"/>
    <w:rsid w:val="00380B8C"/>
    <w:rsid w:val="003837E6"/>
    <w:rsid w:val="00383F58"/>
    <w:rsid w:val="00390D3C"/>
    <w:rsid w:val="003A214F"/>
    <w:rsid w:val="003A2B29"/>
    <w:rsid w:val="003A49AD"/>
    <w:rsid w:val="003A5A50"/>
    <w:rsid w:val="003A6138"/>
    <w:rsid w:val="003C2224"/>
    <w:rsid w:val="003C3B4F"/>
    <w:rsid w:val="003C61D6"/>
    <w:rsid w:val="003C6EC8"/>
    <w:rsid w:val="003D0E85"/>
    <w:rsid w:val="003D4F9E"/>
    <w:rsid w:val="003D6B89"/>
    <w:rsid w:val="003E371D"/>
    <w:rsid w:val="003F1121"/>
    <w:rsid w:val="00401989"/>
    <w:rsid w:val="00407AD8"/>
    <w:rsid w:val="0041325B"/>
    <w:rsid w:val="00415A6A"/>
    <w:rsid w:val="00416931"/>
    <w:rsid w:val="0044035B"/>
    <w:rsid w:val="00441AA5"/>
    <w:rsid w:val="00443A21"/>
    <w:rsid w:val="00456993"/>
    <w:rsid w:val="004612C2"/>
    <w:rsid w:val="00475A4A"/>
    <w:rsid w:val="00485852"/>
    <w:rsid w:val="00485E70"/>
    <w:rsid w:val="00493CFD"/>
    <w:rsid w:val="004958BB"/>
    <w:rsid w:val="00497689"/>
    <w:rsid w:val="004B5032"/>
    <w:rsid w:val="004C0F40"/>
    <w:rsid w:val="004C607E"/>
    <w:rsid w:val="004C62C0"/>
    <w:rsid w:val="004C7FBD"/>
    <w:rsid w:val="004D1FAF"/>
    <w:rsid w:val="004E057F"/>
    <w:rsid w:val="004E23C4"/>
    <w:rsid w:val="004E2530"/>
    <w:rsid w:val="004F67EC"/>
    <w:rsid w:val="004F7AE3"/>
    <w:rsid w:val="00504523"/>
    <w:rsid w:val="00511519"/>
    <w:rsid w:val="00512001"/>
    <w:rsid w:val="005201CA"/>
    <w:rsid w:val="00525188"/>
    <w:rsid w:val="00533536"/>
    <w:rsid w:val="00541A7B"/>
    <w:rsid w:val="00543126"/>
    <w:rsid w:val="005443A1"/>
    <w:rsid w:val="00546498"/>
    <w:rsid w:val="00547D42"/>
    <w:rsid w:val="00561B53"/>
    <w:rsid w:val="0056510B"/>
    <w:rsid w:val="0056572C"/>
    <w:rsid w:val="00576DDF"/>
    <w:rsid w:val="00577B92"/>
    <w:rsid w:val="0058222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0479F"/>
    <w:rsid w:val="00610958"/>
    <w:rsid w:val="00617DAE"/>
    <w:rsid w:val="006210BA"/>
    <w:rsid w:val="006213E2"/>
    <w:rsid w:val="00640A0A"/>
    <w:rsid w:val="006421FF"/>
    <w:rsid w:val="0064466A"/>
    <w:rsid w:val="006515B4"/>
    <w:rsid w:val="00652342"/>
    <w:rsid w:val="006570E0"/>
    <w:rsid w:val="006602D5"/>
    <w:rsid w:val="00663580"/>
    <w:rsid w:val="006809AA"/>
    <w:rsid w:val="00685895"/>
    <w:rsid w:val="0068687C"/>
    <w:rsid w:val="00687087"/>
    <w:rsid w:val="00694B11"/>
    <w:rsid w:val="00697039"/>
    <w:rsid w:val="006972C0"/>
    <w:rsid w:val="006A1012"/>
    <w:rsid w:val="006B0AED"/>
    <w:rsid w:val="006B6CC7"/>
    <w:rsid w:val="006B7478"/>
    <w:rsid w:val="006C5FFF"/>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574C4"/>
    <w:rsid w:val="00761D60"/>
    <w:rsid w:val="00763C96"/>
    <w:rsid w:val="00765378"/>
    <w:rsid w:val="00773069"/>
    <w:rsid w:val="00773536"/>
    <w:rsid w:val="0077440A"/>
    <w:rsid w:val="00774E98"/>
    <w:rsid w:val="00781148"/>
    <w:rsid w:val="00787F0D"/>
    <w:rsid w:val="00797695"/>
    <w:rsid w:val="007A0082"/>
    <w:rsid w:val="007A0CED"/>
    <w:rsid w:val="007A1361"/>
    <w:rsid w:val="007A74B1"/>
    <w:rsid w:val="007B0AFA"/>
    <w:rsid w:val="007B59D1"/>
    <w:rsid w:val="007B679F"/>
    <w:rsid w:val="007C1C1A"/>
    <w:rsid w:val="007C286C"/>
    <w:rsid w:val="007C3B5E"/>
    <w:rsid w:val="007E3CDF"/>
    <w:rsid w:val="007E50C2"/>
    <w:rsid w:val="007E5ED7"/>
    <w:rsid w:val="00801C70"/>
    <w:rsid w:val="00807311"/>
    <w:rsid w:val="00810D81"/>
    <w:rsid w:val="0081336C"/>
    <w:rsid w:val="0081638E"/>
    <w:rsid w:val="00822154"/>
    <w:rsid w:val="0082306D"/>
    <w:rsid w:val="008236B4"/>
    <w:rsid w:val="00824B8D"/>
    <w:rsid w:val="00825CE9"/>
    <w:rsid w:val="00833581"/>
    <w:rsid w:val="00834898"/>
    <w:rsid w:val="00836F8E"/>
    <w:rsid w:val="00841381"/>
    <w:rsid w:val="00843A81"/>
    <w:rsid w:val="00853C2E"/>
    <w:rsid w:val="00853F4A"/>
    <w:rsid w:val="00854BFA"/>
    <w:rsid w:val="00857735"/>
    <w:rsid w:val="00857C81"/>
    <w:rsid w:val="00861B43"/>
    <w:rsid w:val="00861C2E"/>
    <w:rsid w:val="008655A9"/>
    <w:rsid w:val="00867F26"/>
    <w:rsid w:val="008742C9"/>
    <w:rsid w:val="008756C2"/>
    <w:rsid w:val="008764B5"/>
    <w:rsid w:val="00876D0C"/>
    <w:rsid w:val="00882FCB"/>
    <w:rsid w:val="00885750"/>
    <w:rsid w:val="008861A5"/>
    <w:rsid w:val="008879B1"/>
    <w:rsid w:val="0089190E"/>
    <w:rsid w:val="00894DEA"/>
    <w:rsid w:val="008A4224"/>
    <w:rsid w:val="008B0BEA"/>
    <w:rsid w:val="008B155B"/>
    <w:rsid w:val="008B71B4"/>
    <w:rsid w:val="008C0114"/>
    <w:rsid w:val="008C5AB0"/>
    <w:rsid w:val="008C7CF6"/>
    <w:rsid w:val="008C7DC2"/>
    <w:rsid w:val="008D27B6"/>
    <w:rsid w:val="008D2C81"/>
    <w:rsid w:val="008D39F2"/>
    <w:rsid w:val="008E048D"/>
    <w:rsid w:val="008E54AD"/>
    <w:rsid w:val="008E730B"/>
    <w:rsid w:val="008F077C"/>
    <w:rsid w:val="008F1B68"/>
    <w:rsid w:val="008F1BBD"/>
    <w:rsid w:val="00902BD1"/>
    <w:rsid w:val="00907542"/>
    <w:rsid w:val="00910200"/>
    <w:rsid w:val="009164C2"/>
    <w:rsid w:val="00923AC4"/>
    <w:rsid w:val="00925414"/>
    <w:rsid w:val="00926099"/>
    <w:rsid w:val="00926103"/>
    <w:rsid w:val="00927308"/>
    <w:rsid w:val="00932B40"/>
    <w:rsid w:val="00932CB7"/>
    <w:rsid w:val="00942998"/>
    <w:rsid w:val="009436E0"/>
    <w:rsid w:val="0094507D"/>
    <w:rsid w:val="00950D36"/>
    <w:rsid w:val="0095341D"/>
    <w:rsid w:val="00955E63"/>
    <w:rsid w:val="0096266D"/>
    <w:rsid w:val="00966C53"/>
    <w:rsid w:val="00970074"/>
    <w:rsid w:val="0097553E"/>
    <w:rsid w:val="00977BE7"/>
    <w:rsid w:val="00980C09"/>
    <w:rsid w:val="00981941"/>
    <w:rsid w:val="009A0E87"/>
    <w:rsid w:val="009A1EB0"/>
    <w:rsid w:val="009A26C2"/>
    <w:rsid w:val="009A3526"/>
    <w:rsid w:val="009A4EA0"/>
    <w:rsid w:val="009A6F8A"/>
    <w:rsid w:val="009C2675"/>
    <w:rsid w:val="009C45C0"/>
    <w:rsid w:val="009C6314"/>
    <w:rsid w:val="009C7B80"/>
    <w:rsid w:val="009D3CF7"/>
    <w:rsid w:val="009E06CC"/>
    <w:rsid w:val="009E4D15"/>
    <w:rsid w:val="009E6171"/>
    <w:rsid w:val="009F01EA"/>
    <w:rsid w:val="009F1332"/>
    <w:rsid w:val="009F315E"/>
    <w:rsid w:val="009F46C2"/>
    <w:rsid w:val="009F7DB9"/>
    <w:rsid w:val="009F7E1C"/>
    <w:rsid w:val="00A05766"/>
    <w:rsid w:val="00A1517F"/>
    <w:rsid w:val="00A1647D"/>
    <w:rsid w:val="00A20F38"/>
    <w:rsid w:val="00A25658"/>
    <w:rsid w:val="00A373DD"/>
    <w:rsid w:val="00A41710"/>
    <w:rsid w:val="00A41AA5"/>
    <w:rsid w:val="00A47D65"/>
    <w:rsid w:val="00A50B4D"/>
    <w:rsid w:val="00A52AAA"/>
    <w:rsid w:val="00A52E71"/>
    <w:rsid w:val="00A54B87"/>
    <w:rsid w:val="00A56426"/>
    <w:rsid w:val="00A574BF"/>
    <w:rsid w:val="00A640F6"/>
    <w:rsid w:val="00A645A2"/>
    <w:rsid w:val="00A71410"/>
    <w:rsid w:val="00A7208B"/>
    <w:rsid w:val="00A73C99"/>
    <w:rsid w:val="00A9636B"/>
    <w:rsid w:val="00A966D6"/>
    <w:rsid w:val="00AA5C1C"/>
    <w:rsid w:val="00AB113E"/>
    <w:rsid w:val="00AB24A2"/>
    <w:rsid w:val="00AB278E"/>
    <w:rsid w:val="00AB6539"/>
    <w:rsid w:val="00AE3488"/>
    <w:rsid w:val="00AF11D7"/>
    <w:rsid w:val="00AF223E"/>
    <w:rsid w:val="00AF2733"/>
    <w:rsid w:val="00B03429"/>
    <w:rsid w:val="00B05CD9"/>
    <w:rsid w:val="00B05D48"/>
    <w:rsid w:val="00B06908"/>
    <w:rsid w:val="00B116AF"/>
    <w:rsid w:val="00B25727"/>
    <w:rsid w:val="00B27FC4"/>
    <w:rsid w:val="00B34B96"/>
    <w:rsid w:val="00B43DBC"/>
    <w:rsid w:val="00B5158D"/>
    <w:rsid w:val="00B628EE"/>
    <w:rsid w:val="00B67801"/>
    <w:rsid w:val="00B75AC2"/>
    <w:rsid w:val="00B8069B"/>
    <w:rsid w:val="00B87468"/>
    <w:rsid w:val="00B963D0"/>
    <w:rsid w:val="00BA01EB"/>
    <w:rsid w:val="00BA1DF3"/>
    <w:rsid w:val="00BA4D8D"/>
    <w:rsid w:val="00BB1160"/>
    <w:rsid w:val="00BB39D9"/>
    <w:rsid w:val="00BB6209"/>
    <w:rsid w:val="00BC2B93"/>
    <w:rsid w:val="00BC45B7"/>
    <w:rsid w:val="00BC46BE"/>
    <w:rsid w:val="00BD4507"/>
    <w:rsid w:val="00BE22AA"/>
    <w:rsid w:val="00BF0CA1"/>
    <w:rsid w:val="00BF2547"/>
    <w:rsid w:val="00BF5E11"/>
    <w:rsid w:val="00BF7FDF"/>
    <w:rsid w:val="00C03EB2"/>
    <w:rsid w:val="00C06B0E"/>
    <w:rsid w:val="00C11876"/>
    <w:rsid w:val="00C145C5"/>
    <w:rsid w:val="00C22C04"/>
    <w:rsid w:val="00C50A8F"/>
    <w:rsid w:val="00C536C9"/>
    <w:rsid w:val="00C54617"/>
    <w:rsid w:val="00C605EA"/>
    <w:rsid w:val="00C60787"/>
    <w:rsid w:val="00C61314"/>
    <w:rsid w:val="00C7314E"/>
    <w:rsid w:val="00C76422"/>
    <w:rsid w:val="00C7780A"/>
    <w:rsid w:val="00C83097"/>
    <w:rsid w:val="00C91CCE"/>
    <w:rsid w:val="00C9394A"/>
    <w:rsid w:val="00C943A5"/>
    <w:rsid w:val="00C952AF"/>
    <w:rsid w:val="00CA0905"/>
    <w:rsid w:val="00CB1A27"/>
    <w:rsid w:val="00CC0837"/>
    <w:rsid w:val="00CC188B"/>
    <w:rsid w:val="00CC5DF6"/>
    <w:rsid w:val="00CC69CF"/>
    <w:rsid w:val="00CF74FF"/>
    <w:rsid w:val="00D02D48"/>
    <w:rsid w:val="00D04D6F"/>
    <w:rsid w:val="00D076F3"/>
    <w:rsid w:val="00D12D3F"/>
    <w:rsid w:val="00D14253"/>
    <w:rsid w:val="00D158E9"/>
    <w:rsid w:val="00D21BC9"/>
    <w:rsid w:val="00D260E9"/>
    <w:rsid w:val="00D27B5C"/>
    <w:rsid w:val="00D322A8"/>
    <w:rsid w:val="00D3343D"/>
    <w:rsid w:val="00D3571D"/>
    <w:rsid w:val="00D36245"/>
    <w:rsid w:val="00D44426"/>
    <w:rsid w:val="00D44823"/>
    <w:rsid w:val="00D4601D"/>
    <w:rsid w:val="00D63AB2"/>
    <w:rsid w:val="00D64482"/>
    <w:rsid w:val="00D64574"/>
    <w:rsid w:val="00D76407"/>
    <w:rsid w:val="00D7641E"/>
    <w:rsid w:val="00D8655C"/>
    <w:rsid w:val="00D90EF8"/>
    <w:rsid w:val="00D91F81"/>
    <w:rsid w:val="00D92B75"/>
    <w:rsid w:val="00D96635"/>
    <w:rsid w:val="00DA2D0A"/>
    <w:rsid w:val="00DA3E4E"/>
    <w:rsid w:val="00DA4356"/>
    <w:rsid w:val="00DA4719"/>
    <w:rsid w:val="00DA6D43"/>
    <w:rsid w:val="00DB0F1B"/>
    <w:rsid w:val="00DB1EAA"/>
    <w:rsid w:val="00DB45BA"/>
    <w:rsid w:val="00DB5EEF"/>
    <w:rsid w:val="00DC304A"/>
    <w:rsid w:val="00DC55EB"/>
    <w:rsid w:val="00DC6709"/>
    <w:rsid w:val="00DD4924"/>
    <w:rsid w:val="00DD5829"/>
    <w:rsid w:val="00DF0F97"/>
    <w:rsid w:val="00DF1DDF"/>
    <w:rsid w:val="00DF2519"/>
    <w:rsid w:val="00DF3C14"/>
    <w:rsid w:val="00E10601"/>
    <w:rsid w:val="00E10F98"/>
    <w:rsid w:val="00E1195B"/>
    <w:rsid w:val="00E13675"/>
    <w:rsid w:val="00E13BED"/>
    <w:rsid w:val="00E14B59"/>
    <w:rsid w:val="00E151DB"/>
    <w:rsid w:val="00E16CAE"/>
    <w:rsid w:val="00E32CA6"/>
    <w:rsid w:val="00E375F1"/>
    <w:rsid w:val="00E45460"/>
    <w:rsid w:val="00E56D8C"/>
    <w:rsid w:val="00E6057E"/>
    <w:rsid w:val="00E640EF"/>
    <w:rsid w:val="00E675C5"/>
    <w:rsid w:val="00E71ADB"/>
    <w:rsid w:val="00E76FE8"/>
    <w:rsid w:val="00E800D0"/>
    <w:rsid w:val="00E845CF"/>
    <w:rsid w:val="00E909F9"/>
    <w:rsid w:val="00E91772"/>
    <w:rsid w:val="00E93F97"/>
    <w:rsid w:val="00E9600E"/>
    <w:rsid w:val="00EA39E2"/>
    <w:rsid w:val="00EA5DFA"/>
    <w:rsid w:val="00EA7C7E"/>
    <w:rsid w:val="00EB11D6"/>
    <w:rsid w:val="00EB6111"/>
    <w:rsid w:val="00EC7CF2"/>
    <w:rsid w:val="00ED086E"/>
    <w:rsid w:val="00ED4D55"/>
    <w:rsid w:val="00ED788C"/>
    <w:rsid w:val="00EE4391"/>
    <w:rsid w:val="00EE4604"/>
    <w:rsid w:val="00EF254D"/>
    <w:rsid w:val="00EF4233"/>
    <w:rsid w:val="00EF7ED2"/>
    <w:rsid w:val="00F00E57"/>
    <w:rsid w:val="00F03797"/>
    <w:rsid w:val="00F03D39"/>
    <w:rsid w:val="00F06E89"/>
    <w:rsid w:val="00F0730E"/>
    <w:rsid w:val="00F12EFD"/>
    <w:rsid w:val="00F15113"/>
    <w:rsid w:val="00F17A4D"/>
    <w:rsid w:val="00F24D52"/>
    <w:rsid w:val="00F34988"/>
    <w:rsid w:val="00F3663C"/>
    <w:rsid w:val="00F403AB"/>
    <w:rsid w:val="00F42A65"/>
    <w:rsid w:val="00F45079"/>
    <w:rsid w:val="00F45C5A"/>
    <w:rsid w:val="00F46A83"/>
    <w:rsid w:val="00F51FFC"/>
    <w:rsid w:val="00F5395E"/>
    <w:rsid w:val="00F62B28"/>
    <w:rsid w:val="00F66A0E"/>
    <w:rsid w:val="00F72967"/>
    <w:rsid w:val="00F73A73"/>
    <w:rsid w:val="00F93269"/>
    <w:rsid w:val="00F93A2E"/>
    <w:rsid w:val="00F95E09"/>
    <w:rsid w:val="00FA30DA"/>
    <w:rsid w:val="00FA51B0"/>
    <w:rsid w:val="00FA56FE"/>
    <w:rsid w:val="00FA7280"/>
    <w:rsid w:val="00FB1381"/>
    <w:rsid w:val="00FB2A5B"/>
    <w:rsid w:val="00FB561C"/>
    <w:rsid w:val="00FB5F87"/>
    <w:rsid w:val="00FB6874"/>
    <w:rsid w:val="00FC32F5"/>
    <w:rsid w:val="00FC3937"/>
    <w:rsid w:val="00FC7D4B"/>
    <w:rsid w:val="00FE3A32"/>
    <w:rsid w:val="00FE42DA"/>
    <w:rsid w:val="00FE5A82"/>
    <w:rsid w:val="00FE6AB0"/>
    <w:rsid w:val="00FF4E94"/>
    <w:rsid w:val="00FF597D"/>
    <w:rsid w:val="00FF6646"/>
    <w:rsid w:val="02E70A4B"/>
    <w:rsid w:val="06197942"/>
    <w:rsid w:val="07CA448B"/>
    <w:rsid w:val="087205F4"/>
    <w:rsid w:val="0B3481D5"/>
    <w:rsid w:val="0D99B0E9"/>
    <w:rsid w:val="1C634027"/>
    <w:rsid w:val="228F84BA"/>
    <w:rsid w:val="2BD6E79A"/>
    <w:rsid w:val="32D737AD"/>
    <w:rsid w:val="35149FC2"/>
    <w:rsid w:val="36DAD0EC"/>
    <w:rsid w:val="36F05509"/>
    <w:rsid w:val="3BC7B79E"/>
    <w:rsid w:val="3BEE1D2B"/>
    <w:rsid w:val="405A0CAE"/>
    <w:rsid w:val="45041BF8"/>
    <w:rsid w:val="4A020F2E"/>
    <w:rsid w:val="4ACE977D"/>
    <w:rsid w:val="5C5D65FD"/>
    <w:rsid w:val="5D17A68D"/>
    <w:rsid w:val="65DF8E46"/>
    <w:rsid w:val="68C9E567"/>
    <w:rsid w:val="6E1BFDC3"/>
    <w:rsid w:val="6EEF8D98"/>
    <w:rsid w:val="729BE25F"/>
    <w:rsid w:val="72D91FB4"/>
    <w:rsid w:val="78294335"/>
    <w:rsid w:val="78CE8E60"/>
    <w:rsid w:val="799169FE"/>
    <w:rsid w:val="7DA8D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5414">
      <w:bodyDiv w:val="1"/>
      <w:marLeft w:val="0"/>
      <w:marRight w:val="0"/>
      <w:marTop w:val="0"/>
      <w:marBottom w:val="0"/>
      <w:divBdr>
        <w:top w:val="none" w:sz="0" w:space="0" w:color="auto"/>
        <w:left w:val="none" w:sz="0" w:space="0" w:color="auto"/>
        <w:bottom w:val="none" w:sz="0" w:space="0" w:color="auto"/>
        <w:right w:val="none" w:sz="0" w:space="0" w:color="auto"/>
      </w:divBdr>
      <w:divsChild>
        <w:div w:id="93945752">
          <w:marLeft w:val="0"/>
          <w:marRight w:val="0"/>
          <w:marTop w:val="0"/>
          <w:marBottom w:val="0"/>
          <w:divBdr>
            <w:top w:val="none" w:sz="0" w:space="0" w:color="auto"/>
            <w:left w:val="none" w:sz="0" w:space="0" w:color="auto"/>
            <w:bottom w:val="none" w:sz="0" w:space="0" w:color="auto"/>
            <w:right w:val="none" w:sz="0" w:space="0" w:color="auto"/>
          </w:divBdr>
        </w:div>
        <w:div w:id="192622222">
          <w:marLeft w:val="0"/>
          <w:marRight w:val="0"/>
          <w:marTop w:val="0"/>
          <w:marBottom w:val="0"/>
          <w:divBdr>
            <w:top w:val="none" w:sz="0" w:space="0" w:color="auto"/>
            <w:left w:val="none" w:sz="0" w:space="0" w:color="auto"/>
            <w:bottom w:val="none" w:sz="0" w:space="0" w:color="auto"/>
            <w:right w:val="none" w:sz="0" w:space="0" w:color="auto"/>
          </w:divBdr>
        </w:div>
        <w:div w:id="142433109">
          <w:marLeft w:val="0"/>
          <w:marRight w:val="0"/>
          <w:marTop w:val="0"/>
          <w:marBottom w:val="0"/>
          <w:divBdr>
            <w:top w:val="none" w:sz="0" w:space="0" w:color="auto"/>
            <w:left w:val="none" w:sz="0" w:space="0" w:color="auto"/>
            <w:bottom w:val="none" w:sz="0" w:space="0" w:color="auto"/>
            <w:right w:val="none" w:sz="0" w:space="0" w:color="auto"/>
          </w:divBdr>
        </w:div>
        <w:div w:id="32122986">
          <w:marLeft w:val="0"/>
          <w:marRight w:val="0"/>
          <w:marTop w:val="0"/>
          <w:marBottom w:val="0"/>
          <w:divBdr>
            <w:top w:val="none" w:sz="0" w:space="0" w:color="auto"/>
            <w:left w:val="none" w:sz="0" w:space="0" w:color="auto"/>
            <w:bottom w:val="none" w:sz="0" w:space="0" w:color="auto"/>
            <w:right w:val="none" w:sz="0" w:space="0" w:color="auto"/>
          </w:divBdr>
        </w:div>
      </w:divsChild>
    </w:div>
    <w:div w:id="57215472">
      <w:bodyDiv w:val="1"/>
      <w:marLeft w:val="0"/>
      <w:marRight w:val="0"/>
      <w:marTop w:val="0"/>
      <w:marBottom w:val="0"/>
      <w:divBdr>
        <w:top w:val="none" w:sz="0" w:space="0" w:color="auto"/>
        <w:left w:val="none" w:sz="0" w:space="0" w:color="auto"/>
        <w:bottom w:val="none" w:sz="0" w:space="0" w:color="auto"/>
        <w:right w:val="none" w:sz="0" w:space="0" w:color="auto"/>
      </w:divBdr>
    </w:div>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06647555">
      <w:bodyDiv w:val="1"/>
      <w:marLeft w:val="0"/>
      <w:marRight w:val="0"/>
      <w:marTop w:val="0"/>
      <w:marBottom w:val="0"/>
      <w:divBdr>
        <w:top w:val="none" w:sz="0" w:space="0" w:color="auto"/>
        <w:left w:val="none" w:sz="0" w:space="0" w:color="auto"/>
        <w:bottom w:val="none" w:sz="0" w:space="0" w:color="auto"/>
        <w:right w:val="none" w:sz="0" w:space="0" w:color="auto"/>
      </w:divBdr>
    </w:div>
    <w:div w:id="322707354">
      <w:bodyDiv w:val="1"/>
      <w:marLeft w:val="0"/>
      <w:marRight w:val="0"/>
      <w:marTop w:val="0"/>
      <w:marBottom w:val="0"/>
      <w:divBdr>
        <w:top w:val="none" w:sz="0" w:space="0" w:color="auto"/>
        <w:left w:val="none" w:sz="0" w:space="0" w:color="auto"/>
        <w:bottom w:val="none" w:sz="0" w:space="0" w:color="auto"/>
        <w:right w:val="none" w:sz="0" w:space="0" w:color="auto"/>
      </w:divBdr>
    </w:div>
    <w:div w:id="32358348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39597843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37204945">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23973256">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75489569">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1432257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26697678">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78924012">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7439491">
      <w:bodyDiv w:val="1"/>
      <w:marLeft w:val="0"/>
      <w:marRight w:val="0"/>
      <w:marTop w:val="0"/>
      <w:marBottom w:val="0"/>
      <w:divBdr>
        <w:top w:val="none" w:sz="0" w:space="0" w:color="auto"/>
        <w:left w:val="none" w:sz="0" w:space="0" w:color="auto"/>
        <w:bottom w:val="none" w:sz="0" w:space="0" w:color="auto"/>
        <w:right w:val="none" w:sz="0" w:space="0" w:color="auto"/>
      </w:divBdr>
    </w:div>
    <w:div w:id="1011646435">
      <w:bodyDiv w:val="1"/>
      <w:marLeft w:val="0"/>
      <w:marRight w:val="0"/>
      <w:marTop w:val="0"/>
      <w:marBottom w:val="0"/>
      <w:divBdr>
        <w:top w:val="none" w:sz="0" w:space="0" w:color="auto"/>
        <w:left w:val="none" w:sz="0" w:space="0" w:color="auto"/>
        <w:bottom w:val="none" w:sz="0" w:space="0" w:color="auto"/>
        <w:right w:val="none" w:sz="0" w:space="0" w:color="auto"/>
      </w:divBdr>
    </w:div>
    <w:div w:id="1044325815">
      <w:bodyDiv w:val="1"/>
      <w:marLeft w:val="0"/>
      <w:marRight w:val="0"/>
      <w:marTop w:val="0"/>
      <w:marBottom w:val="0"/>
      <w:divBdr>
        <w:top w:val="none" w:sz="0" w:space="0" w:color="auto"/>
        <w:left w:val="none" w:sz="0" w:space="0" w:color="auto"/>
        <w:bottom w:val="none" w:sz="0" w:space="0" w:color="auto"/>
        <w:right w:val="none" w:sz="0" w:space="0" w:color="auto"/>
      </w:divBdr>
    </w:div>
    <w:div w:id="1069422972">
      <w:bodyDiv w:val="1"/>
      <w:marLeft w:val="0"/>
      <w:marRight w:val="0"/>
      <w:marTop w:val="0"/>
      <w:marBottom w:val="0"/>
      <w:divBdr>
        <w:top w:val="none" w:sz="0" w:space="0" w:color="auto"/>
        <w:left w:val="none" w:sz="0" w:space="0" w:color="auto"/>
        <w:bottom w:val="none" w:sz="0" w:space="0" w:color="auto"/>
        <w:right w:val="none" w:sz="0" w:space="0" w:color="auto"/>
      </w:divBdr>
    </w:div>
    <w:div w:id="1082406842">
      <w:bodyDiv w:val="1"/>
      <w:marLeft w:val="0"/>
      <w:marRight w:val="0"/>
      <w:marTop w:val="0"/>
      <w:marBottom w:val="0"/>
      <w:divBdr>
        <w:top w:val="none" w:sz="0" w:space="0" w:color="auto"/>
        <w:left w:val="none" w:sz="0" w:space="0" w:color="auto"/>
        <w:bottom w:val="none" w:sz="0" w:space="0" w:color="auto"/>
        <w:right w:val="none" w:sz="0" w:space="0" w:color="auto"/>
      </w:divBdr>
    </w:div>
    <w:div w:id="1094743239">
      <w:bodyDiv w:val="1"/>
      <w:marLeft w:val="0"/>
      <w:marRight w:val="0"/>
      <w:marTop w:val="0"/>
      <w:marBottom w:val="0"/>
      <w:divBdr>
        <w:top w:val="none" w:sz="0" w:space="0" w:color="auto"/>
        <w:left w:val="none" w:sz="0" w:space="0" w:color="auto"/>
        <w:bottom w:val="none" w:sz="0" w:space="0" w:color="auto"/>
        <w:right w:val="none" w:sz="0" w:space="0" w:color="auto"/>
      </w:divBdr>
      <w:divsChild>
        <w:div w:id="48766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02866525">
      <w:bodyDiv w:val="1"/>
      <w:marLeft w:val="0"/>
      <w:marRight w:val="0"/>
      <w:marTop w:val="0"/>
      <w:marBottom w:val="0"/>
      <w:divBdr>
        <w:top w:val="none" w:sz="0" w:space="0" w:color="auto"/>
        <w:left w:val="none" w:sz="0" w:space="0" w:color="auto"/>
        <w:bottom w:val="none" w:sz="0" w:space="0" w:color="auto"/>
        <w:right w:val="none" w:sz="0" w:space="0" w:color="auto"/>
      </w:divBdr>
    </w:div>
    <w:div w:id="1231966502">
      <w:bodyDiv w:val="1"/>
      <w:marLeft w:val="0"/>
      <w:marRight w:val="0"/>
      <w:marTop w:val="0"/>
      <w:marBottom w:val="0"/>
      <w:divBdr>
        <w:top w:val="none" w:sz="0" w:space="0" w:color="auto"/>
        <w:left w:val="none" w:sz="0" w:space="0" w:color="auto"/>
        <w:bottom w:val="none" w:sz="0" w:space="0" w:color="auto"/>
        <w:right w:val="none" w:sz="0" w:space="0" w:color="auto"/>
      </w:divBdr>
      <w:divsChild>
        <w:div w:id="1269503202">
          <w:marLeft w:val="0"/>
          <w:marRight w:val="0"/>
          <w:marTop w:val="0"/>
          <w:marBottom w:val="0"/>
          <w:divBdr>
            <w:top w:val="none" w:sz="0" w:space="0" w:color="auto"/>
            <w:left w:val="none" w:sz="0" w:space="0" w:color="auto"/>
            <w:bottom w:val="none" w:sz="0" w:space="0" w:color="auto"/>
            <w:right w:val="none" w:sz="0" w:space="0" w:color="auto"/>
          </w:divBdr>
        </w:div>
        <w:div w:id="945386808">
          <w:marLeft w:val="0"/>
          <w:marRight w:val="0"/>
          <w:marTop w:val="0"/>
          <w:marBottom w:val="0"/>
          <w:divBdr>
            <w:top w:val="none" w:sz="0" w:space="0" w:color="auto"/>
            <w:left w:val="none" w:sz="0" w:space="0" w:color="auto"/>
            <w:bottom w:val="none" w:sz="0" w:space="0" w:color="auto"/>
            <w:right w:val="none" w:sz="0" w:space="0" w:color="auto"/>
          </w:divBdr>
        </w:div>
        <w:div w:id="160974615">
          <w:marLeft w:val="0"/>
          <w:marRight w:val="0"/>
          <w:marTop w:val="0"/>
          <w:marBottom w:val="0"/>
          <w:divBdr>
            <w:top w:val="none" w:sz="0" w:space="0" w:color="auto"/>
            <w:left w:val="none" w:sz="0" w:space="0" w:color="auto"/>
            <w:bottom w:val="none" w:sz="0" w:space="0" w:color="auto"/>
            <w:right w:val="none" w:sz="0" w:space="0" w:color="auto"/>
          </w:divBdr>
        </w:div>
        <w:div w:id="1378435335">
          <w:marLeft w:val="0"/>
          <w:marRight w:val="0"/>
          <w:marTop w:val="0"/>
          <w:marBottom w:val="0"/>
          <w:divBdr>
            <w:top w:val="none" w:sz="0" w:space="0" w:color="auto"/>
            <w:left w:val="none" w:sz="0" w:space="0" w:color="auto"/>
            <w:bottom w:val="none" w:sz="0" w:space="0" w:color="auto"/>
            <w:right w:val="none" w:sz="0" w:space="0" w:color="auto"/>
          </w:divBdr>
        </w:div>
      </w:divsChild>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31465566">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2995325">
      <w:bodyDiv w:val="1"/>
      <w:marLeft w:val="0"/>
      <w:marRight w:val="0"/>
      <w:marTop w:val="0"/>
      <w:marBottom w:val="0"/>
      <w:divBdr>
        <w:top w:val="none" w:sz="0" w:space="0" w:color="auto"/>
        <w:left w:val="none" w:sz="0" w:space="0" w:color="auto"/>
        <w:bottom w:val="none" w:sz="0" w:space="0" w:color="auto"/>
        <w:right w:val="none" w:sz="0" w:space="0" w:color="auto"/>
      </w:divBdr>
    </w:div>
    <w:div w:id="179131976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22828877">
      <w:bodyDiv w:val="1"/>
      <w:marLeft w:val="0"/>
      <w:marRight w:val="0"/>
      <w:marTop w:val="0"/>
      <w:marBottom w:val="0"/>
      <w:divBdr>
        <w:top w:val="none" w:sz="0" w:space="0" w:color="auto"/>
        <w:left w:val="none" w:sz="0" w:space="0" w:color="auto"/>
        <w:bottom w:val="none" w:sz="0" w:space="0" w:color="auto"/>
        <w:right w:val="none" w:sz="0" w:space="0" w:color="auto"/>
      </w:divBdr>
    </w:div>
    <w:div w:id="1946497413">
      <w:bodyDiv w:val="1"/>
      <w:marLeft w:val="0"/>
      <w:marRight w:val="0"/>
      <w:marTop w:val="0"/>
      <w:marBottom w:val="0"/>
      <w:divBdr>
        <w:top w:val="none" w:sz="0" w:space="0" w:color="auto"/>
        <w:left w:val="none" w:sz="0" w:space="0" w:color="auto"/>
        <w:bottom w:val="none" w:sz="0" w:space="0" w:color="auto"/>
        <w:right w:val="none" w:sz="0" w:space="0" w:color="auto"/>
      </w:divBdr>
    </w:div>
    <w:div w:id="1984773666">
      <w:bodyDiv w:val="1"/>
      <w:marLeft w:val="0"/>
      <w:marRight w:val="0"/>
      <w:marTop w:val="0"/>
      <w:marBottom w:val="0"/>
      <w:divBdr>
        <w:top w:val="none" w:sz="0" w:space="0" w:color="auto"/>
        <w:left w:val="none" w:sz="0" w:space="0" w:color="auto"/>
        <w:bottom w:val="none" w:sz="0" w:space="0" w:color="auto"/>
        <w:right w:val="none" w:sz="0" w:space="0" w:color="auto"/>
      </w:divBdr>
      <w:divsChild>
        <w:div w:id="195501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56ADF-91B5-49C8-BEB2-900AA8942515}">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customXml/itemProps2.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customXml/itemProps3.xml><?xml version="1.0" encoding="utf-8"?>
<ds:datastoreItem xmlns:ds="http://schemas.openxmlformats.org/officeDocument/2006/customXml" ds:itemID="{6DC98C4A-8EE0-4500-83EC-EEF3C4EE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D1FE1-26F9-4A59-B1D9-36A3B95BC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2748</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4</cp:revision>
  <cp:lastPrinted>2022-12-19T17:21:00Z</cp:lastPrinted>
  <dcterms:created xsi:type="dcterms:W3CDTF">2025-07-21T08:37:00Z</dcterms:created>
  <dcterms:modified xsi:type="dcterms:W3CDTF">2025-07-21T08:38:00Z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