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5A6B" w14:textId="7D06A678" w:rsidR="00DA2AD7" w:rsidRDefault="00B541B0" w:rsidP="00D17A68">
      <w:pPr>
        <w:spacing w:before="120" w:line="288" w:lineRule="auto"/>
        <w:jc w:val="center"/>
        <w:rPr>
          <w:rFonts w:ascii="Arial" w:eastAsia="Arial" w:hAnsi="Arial" w:cs="Arial"/>
          <w:b/>
          <w:bCs/>
          <w:sz w:val="36"/>
          <w:szCs w:val="36"/>
        </w:rPr>
      </w:pPr>
      <w:r w:rsidRPr="00CF681E">
        <w:rPr>
          <w:rFonts w:ascii="Arial" w:eastAsia="Arial" w:hAnsi="Arial" w:cs="Arial"/>
          <w:b/>
          <w:bCs/>
          <w:sz w:val="36"/>
          <w:szCs w:val="36"/>
        </w:rPr>
        <w:t>L</w:t>
      </w:r>
      <w:r>
        <w:rPr>
          <w:rFonts w:ascii="Arial" w:eastAsia="Arial" w:hAnsi="Arial" w:cs="Arial"/>
          <w:b/>
          <w:bCs/>
          <w:sz w:val="36"/>
          <w:szCs w:val="36"/>
        </w:rPr>
        <w:t>os perfiles más buscados a la</w:t>
      </w:r>
      <w:r w:rsidRPr="00CF681E">
        <w:rPr>
          <w:rFonts w:ascii="Arial" w:eastAsia="Arial" w:hAnsi="Arial" w:cs="Arial"/>
          <w:b/>
          <w:bCs/>
          <w:sz w:val="36"/>
          <w:szCs w:val="36"/>
        </w:rPr>
        <w:t xml:space="preserve"> </w:t>
      </w:r>
      <w:r>
        <w:rPr>
          <w:rFonts w:ascii="Arial" w:eastAsia="Arial" w:hAnsi="Arial" w:cs="Arial"/>
          <w:b/>
          <w:bCs/>
          <w:sz w:val="36"/>
          <w:szCs w:val="36"/>
        </w:rPr>
        <w:t>v</w:t>
      </w:r>
      <w:r w:rsidRPr="00CF681E">
        <w:rPr>
          <w:rFonts w:ascii="Arial" w:eastAsia="Arial" w:hAnsi="Arial" w:cs="Arial"/>
          <w:b/>
          <w:bCs/>
          <w:sz w:val="36"/>
          <w:szCs w:val="36"/>
        </w:rPr>
        <w:t xml:space="preserve">uelta de </w:t>
      </w:r>
      <w:r>
        <w:rPr>
          <w:rFonts w:ascii="Arial" w:eastAsia="Arial" w:hAnsi="Arial" w:cs="Arial"/>
          <w:b/>
          <w:bCs/>
          <w:sz w:val="36"/>
          <w:szCs w:val="36"/>
        </w:rPr>
        <w:t>v</w:t>
      </w:r>
      <w:r w:rsidRPr="00CF681E">
        <w:rPr>
          <w:rFonts w:ascii="Arial" w:eastAsia="Arial" w:hAnsi="Arial" w:cs="Arial"/>
          <w:b/>
          <w:bCs/>
          <w:sz w:val="36"/>
          <w:szCs w:val="36"/>
        </w:rPr>
        <w:t>erano</w:t>
      </w:r>
      <w:r>
        <w:rPr>
          <w:rFonts w:ascii="Arial" w:eastAsia="Arial" w:hAnsi="Arial" w:cs="Arial"/>
          <w:b/>
          <w:bCs/>
          <w:sz w:val="36"/>
          <w:szCs w:val="36"/>
        </w:rPr>
        <w:t xml:space="preserve"> en Aragón</w:t>
      </w:r>
    </w:p>
    <w:p w14:paraId="79867F19" w14:textId="77777777" w:rsidR="00B541B0" w:rsidRPr="00B541B0" w:rsidRDefault="00B541B0" w:rsidP="00D17A68">
      <w:pPr>
        <w:spacing w:before="120" w:line="288" w:lineRule="auto"/>
        <w:jc w:val="center"/>
        <w:rPr>
          <w:rFonts w:ascii="Arial" w:eastAsia="Arial" w:hAnsi="Arial" w:cs="Arial"/>
          <w:b/>
          <w:sz w:val="22"/>
          <w:szCs w:val="22"/>
        </w:rPr>
      </w:pPr>
    </w:p>
    <w:p w14:paraId="7B66C404" w14:textId="10784DF8" w:rsidR="001F2543" w:rsidRPr="00C93637" w:rsidRDefault="00B63356"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O</w:t>
      </w:r>
      <w:r w:rsidR="00FA5606">
        <w:rPr>
          <w:rFonts w:ascii="Arial" w:eastAsia="Arial" w:hAnsi="Arial" w:cs="Arial"/>
          <w:b/>
          <w:sz w:val="23"/>
          <w:szCs w:val="23"/>
        </w:rPr>
        <w:t>perarios de producción, mozos de almacén, administrativos</w:t>
      </w:r>
      <w:r>
        <w:rPr>
          <w:rFonts w:ascii="Arial" w:eastAsia="Arial" w:hAnsi="Arial" w:cs="Arial"/>
          <w:b/>
          <w:sz w:val="23"/>
          <w:szCs w:val="23"/>
        </w:rPr>
        <w:t xml:space="preserve">, </w:t>
      </w:r>
      <w:r w:rsidR="00FA5606">
        <w:rPr>
          <w:rFonts w:ascii="Arial" w:eastAsia="Arial" w:hAnsi="Arial" w:cs="Arial"/>
          <w:b/>
          <w:sz w:val="23"/>
          <w:szCs w:val="23"/>
        </w:rPr>
        <w:t>carretillero</w:t>
      </w:r>
      <w:r w:rsidR="00A633E0">
        <w:rPr>
          <w:rFonts w:ascii="Arial" w:eastAsia="Arial" w:hAnsi="Arial" w:cs="Arial"/>
          <w:b/>
          <w:sz w:val="23"/>
          <w:szCs w:val="23"/>
        </w:rPr>
        <w:t>s</w:t>
      </w:r>
      <w:r>
        <w:rPr>
          <w:rFonts w:ascii="Arial" w:eastAsia="Arial" w:hAnsi="Arial" w:cs="Arial"/>
          <w:b/>
          <w:sz w:val="23"/>
          <w:szCs w:val="23"/>
        </w:rPr>
        <w:t xml:space="preserve"> y camareros</w:t>
      </w:r>
      <w:r w:rsidR="00FA5606">
        <w:rPr>
          <w:rFonts w:ascii="Arial" w:eastAsia="Arial" w:hAnsi="Arial" w:cs="Arial"/>
          <w:b/>
          <w:sz w:val="23"/>
          <w:szCs w:val="23"/>
        </w:rPr>
        <w:t>,</w:t>
      </w:r>
      <w:r w:rsidR="00C93637">
        <w:rPr>
          <w:rFonts w:ascii="Arial" w:eastAsia="Arial" w:hAnsi="Arial" w:cs="Arial"/>
          <w:b/>
          <w:sz w:val="23"/>
          <w:szCs w:val="23"/>
        </w:rPr>
        <w:t xml:space="preserve"> entre los perfiles más solicitados</w:t>
      </w:r>
      <w:r w:rsidR="00B81B7A">
        <w:rPr>
          <w:rFonts w:ascii="Arial" w:eastAsia="Arial" w:hAnsi="Arial" w:cs="Arial"/>
          <w:b/>
          <w:sz w:val="23"/>
          <w:szCs w:val="23"/>
        </w:rPr>
        <w:t>.</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7274463C" w14:textId="7703CE33" w:rsidR="00A633E0" w:rsidRDefault="00A633E0" w:rsidP="00C77C38">
      <w:pPr>
        <w:spacing w:before="120" w:line="288" w:lineRule="auto"/>
        <w:jc w:val="both"/>
        <w:rPr>
          <w:rFonts w:ascii="Arial" w:eastAsia="Arial" w:hAnsi="Arial" w:cs="Arial"/>
          <w:bCs/>
          <w:sz w:val="22"/>
          <w:szCs w:val="22"/>
        </w:rPr>
      </w:pPr>
      <w:r>
        <w:rPr>
          <w:rFonts w:ascii="Arial" w:eastAsia="Arial" w:hAnsi="Arial" w:cs="Arial"/>
          <w:b/>
          <w:sz w:val="22"/>
          <w:szCs w:val="22"/>
        </w:rPr>
        <w:t>Zaragoza</w:t>
      </w:r>
      <w:r w:rsidR="001A2A76" w:rsidRPr="0034350A">
        <w:rPr>
          <w:rFonts w:ascii="Arial" w:eastAsia="Arial" w:hAnsi="Arial" w:cs="Arial"/>
          <w:b/>
          <w:sz w:val="22"/>
          <w:szCs w:val="22"/>
        </w:rPr>
        <w:t xml:space="preserve">, </w:t>
      </w:r>
      <w:r w:rsidR="00CE0050">
        <w:rPr>
          <w:rFonts w:ascii="Arial" w:eastAsia="Arial" w:hAnsi="Arial" w:cs="Arial"/>
          <w:b/>
          <w:sz w:val="22"/>
          <w:szCs w:val="22"/>
        </w:rPr>
        <w:t>3</w:t>
      </w:r>
      <w:r w:rsidR="002649C8">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B81B7A">
        <w:rPr>
          <w:rFonts w:ascii="Arial" w:eastAsia="Arial" w:hAnsi="Arial" w:cs="Arial"/>
          <w:b/>
          <w:sz w:val="22"/>
          <w:szCs w:val="22"/>
        </w:rPr>
        <w:t xml:space="preserve">septiembre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0" w:name="_Hlk90222956"/>
      <w:bookmarkStart w:id="1" w:name="_Hlk90207554"/>
      <w:r w:rsidR="00C343FE">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sidR="00FA5606">
        <w:rPr>
          <w:rFonts w:ascii="Arial" w:eastAsia="Arial" w:hAnsi="Arial" w:cs="Arial"/>
          <w:bCs/>
          <w:sz w:val="22"/>
          <w:szCs w:val="22"/>
        </w:rPr>
        <w:t>Aragón</w:t>
      </w:r>
      <w:r w:rsidR="00E01BFF">
        <w:rPr>
          <w:rFonts w:ascii="Arial" w:eastAsia="Arial" w:hAnsi="Arial" w:cs="Arial"/>
          <w:bCs/>
          <w:sz w:val="22"/>
          <w:szCs w:val="22"/>
        </w:rPr>
        <w:t xml:space="preserve"> </w:t>
      </w:r>
      <w:r w:rsidR="00B63356">
        <w:rPr>
          <w:rFonts w:ascii="Arial" w:eastAsia="Arial" w:hAnsi="Arial" w:cs="Arial"/>
          <w:bCs/>
          <w:sz w:val="22"/>
          <w:szCs w:val="22"/>
        </w:rPr>
        <w:t>ofrece oportunidades para los profesionales que busquen un nuevo empleo, ya que a la vuelta del verano existe demanda de talento en varios sectores</w:t>
      </w:r>
      <w:r w:rsidR="00E01BFF">
        <w:rPr>
          <w:rFonts w:ascii="Arial" w:eastAsia="Arial" w:hAnsi="Arial" w:cs="Arial"/>
          <w:bCs/>
          <w:sz w:val="22"/>
          <w:szCs w:val="22"/>
        </w:rPr>
        <w:t>.</w:t>
      </w:r>
      <w:r w:rsidR="00B63356">
        <w:rPr>
          <w:rFonts w:ascii="Arial" w:eastAsia="Arial" w:hAnsi="Arial" w:cs="Arial"/>
          <w:bCs/>
          <w:sz w:val="22"/>
          <w:szCs w:val="22"/>
        </w:rPr>
        <w:t xml:space="preserve"> </w:t>
      </w:r>
      <w:r>
        <w:rPr>
          <w:rFonts w:ascii="Arial" w:eastAsia="Arial" w:hAnsi="Arial" w:cs="Arial"/>
          <w:bCs/>
          <w:sz w:val="22"/>
          <w:szCs w:val="22"/>
        </w:rPr>
        <w:t>Las empresas aragonesas de todos los tamaños preparan su particular ‘vuelta al cole’ y buscan los perfiles que necesitan para retomar la actividad ordinaria. Esta tendencia se refleja especialmente en la industria de</w:t>
      </w:r>
      <w:r w:rsidR="00B63356">
        <w:rPr>
          <w:rFonts w:ascii="Arial" w:eastAsia="Arial" w:hAnsi="Arial" w:cs="Arial"/>
          <w:bCs/>
          <w:sz w:val="22"/>
          <w:szCs w:val="22"/>
        </w:rPr>
        <w:t xml:space="preserve"> logística y</w:t>
      </w:r>
      <w:r>
        <w:rPr>
          <w:rFonts w:ascii="Arial" w:eastAsia="Arial" w:hAnsi="Arial" w:cs="Arial"/>
          <w:bCs/>
          <w:sz w:val="22"/>
          <w:szCs w:val="22"/>
        </w:rPr>
        <w:t xml:space="preserve"> servicios.</w:t>
      </w:r>
    </w:p>
    <w:p w14:paraId="299CE8AD" w14:textId="6FAA5370" w:rsidR="00B8616D" w:rsidRDefault="00B8616D"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Según los datos </w:t>
      </w:r>
      <w:r w:rsidR="00A633E0">
        <w:rPr>
          <w:rFonts w:ascii="Arial" w:eastAsia="Arial" w:hAnsi="Arial" w:cs="Arial"/>
          <w:bCs/>
          <w:sz w:val="22"/>
          <w:szCs w:val="22"/>
        </w:rPr>
        <w:t>históricos</w:t>
      </w:r>
      <w:r>
        <w:rPr>
          <w:rFonts w:ascii="Arial" w:eastAsia="Arial" w:hAnsi="Arial" w:cs="Arial"/>
          <w:bCs/>
          <w:sz w:val="22"/>
          <w:szCs w:val="22"/>
        </w:rPr>
        <w:t xml:space="preserve">, el </w:t>
      </w:r>
      <w:r w:rsidRPr="00B8616D">
        <w:rPr>
          <w:rFonts w:ascii="Arial" w:eastAsia="Arial" w:hAnsi="Arial" w:cs="Arial"/>
          <w:b/>
          <w:sz w:val="22"/>
          <w:szCs w:val="22"/>
        </w:rPr>
        <w:t>sector de la logística</w:t>
      </w:r>
      <w:r>
        <w:rPr>
          <w:rFonts w:ascii="Arial" w:eastAsia="Arial" w:hAnsi="Arial" w:cs="Arial"/>
          <w:bCs/>
          <w:sz w:val="22"/>
          <w:szCs w:val="22"/>
        </w:rPr>
        <w:t xml:space="preserve"> en la región aragonesa ha experimentado una necesidad urgente de operarios de producción, mozos de almacén y carretilleros, roles cruciales para mantener la continuidad de la producción y el flujo de mercancías a lo largo de la cadena de suministro. </w:t>
      </w:r>
    </w:p>
    <w:p w14:paraId="15EE8485" w14:textId="1EC93B5D" w:rsidR="00B8616D" w:rsidRDefault="00B8616D"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el </w:t>
      </w:r>
      <w:r w:rsidRPr="00B8616D">
        <w:rPr>
          <w:rFonts w:ascii="Arial" w:eastAsia="Arial" w:hAnsi="Arial" w:cs="Arial"/>
          <w:b/>
          <w:sz w:val="22"/>
          <w:szCs w:val="22"/>
        </w:rPr>
        <w:t>sector administrativo</w:t>
      </w:r>
      <w:r>
        <w:rPr>
          <w:rFonts w:ascii="Arial" w:eastAsia="Arial" w:hAnsi="Arial" w:cs="Arial"/>
          <w:bCs/>
          <w:sz w:val="22"/>
          <w:szCs w:val="22"/>
        </w:rPr>
        <w:t xml:space="preserve"> también se posiciona como un área de alta demanda en las tres provincias, ya que las empresas buscan reforzar sus equipos para gestionar el incremento de actividad empresarial que suele acompañar al final del verano. </w:t>
      </w:r>
    </w:p>
    <w:p w14:paraId="1E4B3131" w14:textId="329502CB" w:rsidR="00B63356" w:rsidRDefault="00B63356" w:rsidP="00B6335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el </w:t>
      </w:r>
      <w:r w:rsidRPr="00B8616D">
        <w:rPr>
          <w:rFonts w:ascii="Arial" w:eastAsia="Arial" w:hAnsi="Arial" w:cs="Arial"/>
          <w:b/>
          <w:sz w:val="22"/>
          <w:szCs w:val="22"/>
        </w:rPr>
        <w:t>sector de la hostelería</w:t>
      </w:r>
      <w:r>
        <w:rPr>
          <w:rFonts w:ascii="Arial" w:eastAsia="Arial" w:hAnsi="Arial" w:cs="Arial"/>
          <w:bCs/>
          <w:sz w:val="22"/>
          <w:szCs w:val="22"/>
        </w:rPr>
        <w:t xml:space="preserve"> se ha visto impulsado por el regreso de las actividades económicas tras el parón veraniego en las provincias de Huesca, Zaragoza y Teruel, con una alta demanda de camareros. Este incremento responde a la recuperación del sector hostelero, que necesita personal capacitado para atender el repunte de turistas y clientes locales en bares, restaurantes y hoteles. Además, se prevé que la demanda de personal en hostelería experimente un aumento en octubre debido a las festividades del Pilar, uno de los eventos más importantes de Zaragoza.</w:t>
      </w:r>
    </w:p>
    <w:p w14:paraId="2CA89A00" w14:textId="77777777" w:rsidR="00E01BFF" w:rsidRDefault="00E01BFF" w:rsidP="00C77C38">
      <w:pPr>
        <w:spacing w:before="120" w:line="288" w:lineRule="auto"/>
        <w:jc w:val="both"/>
        <w:rPr>
          <w:rFonts w:ascii="Arial" w:eastAsia="Arial" w:hAnsi="Arial" w:cs="Arial"/>
          <w:bCs/>
          <w:sz w:val="22"/>
          <w:szCs w:val="22"/>
        </w:rPr>
      </w:pPr>
    </w:p>
    <w:p w14:paraId="1A270648" w14:textId="3E10FA87" w:rsidR="00992EE9"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7FC80456" w14:textId="2202CF3B" w:rsidR="00E961C9" w:rsidRPr="00272E2A" w:rsidRDefault="00E961C9" w:rsidP="00E961C9">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B63356">
        <w:rPr>
          <w:rFonts w:ascii="Arial" w:eastAsia="Arial" w:hAnsi="Arial" w:cs="Arial"/>
          <w:bCs/>
          <w:sz w:val="22"/>
          <w:szCs w:val="22"/>
        </w:rPr>
        <w:t xml:space="preserve">de las oportunidades </w:t>
      </w:r>
      <w:r w:rsidRPr="00272E2A">
        <w:rPr>
          <w:rFonts w:ascii="Arial" w:eastAsia="Arial" w:hAnsi="Arial" w:cs="Arial"/>
          <w:bCs/>
          <w:sz w:val="22"/>
          <w:szCs w:val="22"/>
        </w:rPr>
        <w:t xml:space="preserve">de empleo en </w:t>
      </w:r>
      <w:r>
        <w:rPr>
          <w:rFonts w:ascii="Arial" w:eastAsia="Arial" w:hAnsi="Arial" w:cs="Arial"/>
          <w:bCs/>
          <w:sz w:val="22"/>
          <w:szCs w:val="22"/>
        </w:rPr>
        <w:t>Aragón</w:t>
      </w:r>
      <w:r w:rsidRPr="00272E2A">
        <w:rPr>
          <w:rFonts w:ascii="Arial" w:eastAsia="Arial" w:hAnsi="Arial" w:cs="Arial"/>
          <w:bCs/>
          <w:sz w:val="22"/>
          <w:szCs w:val="22"/>
        </w:rPr>
        <w:t xml:space="preserve"> está directamente relacionado con el repunte de actividad en sectores clave, </w:t>
      </w:r>
      <w:r w:rsidR="00B63356">
        <w:rPr>
          <w:rFonts w:ascii="Arial" w:eastAsia="Arial" w:hAnsi="Arial" w:cs="Arial"/>
          <w:bCs/>
          <w:sz w:val="22"/>
          <w:szCs w:val="22"/>
        </w:rPr>
        <w:t xml:space="preserve">en </w:t>
      </w:r>
      <w:r w:rsidRPr="00272E2A">
        <w:rPr>
          <w:rFonts w:ascii="Arial" w:eastAsia="Arial" w:hAnsi="Arial" w:cs="Arial"/>
          <w:bCs/>
          <w:sz w:val="22"/>
          <w:szCs w:val="22"/>
        </w:rPr>
        <w:t>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39CCB871" w14:textId="464D00B9" w:rsidR="00B63356" w:rsidRDefault="00B63356" w:rsidP="00B63356">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80%: 8 de cada 10 compañías </w:t>
      </w:r>
      <w:r w:rsidR="00E00051">
        <w:rPr>
          <w:rFonts w:ascii="Arial" w:eastAsia="Arial" w:hAnsi="Arial" w:cs="Arial"/>
          <w:bCs/>
          <w:sz w:val="22"/>
          <w:szCs w:val="22"/>
        </w:rPr>
        <w:t>aragonesas</w:t>
      </w:r>
      <w:r>
        <w:rPr>
          <w:rFonts w:ascii="Arial" w:eastAsia="Arial" w:hAnsi="Arial" w:cs="Arial"/>
          <w:bCs/>
          <w:sz w:val="22"/>
          <w:szCs w:val="22"/>
        </w:rPr>
        <w:t xml:space="preserve">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7DCCA9BA" w14:textId="3C1D849A" w:rsidR="00B63356" w:rsidRDefault="00B63356" w:rsidP="00B6335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w:t>
      </w:r>
      <w:r w:rsidR="00E00051">
        <w:rPr>
          <w:rFonts w:ascii="Arial" w:eastAsia="Arial" w:hAnsi="Arial" w:cs="Arial"/>
          <w:bCs/>
          <w:sz w:val="22"/>
          <w:szCs w:val="22"/>
        </w:rPr>
        <w:t>Aragón</w:t>
      </w:r>
      <w:r>
        <w:rPr>
          <w:rFonts w:ascii="Arial" w:eastAsia="Arial" w:hAnsi="Arial" w:cs="Arial"/>
          <w:bCs/>
          <w:sz w:val="22"/>
          <w:szCs w:val="22"/>
        </w:rPr>
        <w:t xml:space="preserve"> por encima de la media nacional, de un 78% según el estudio ‘Desajuste de talento 2024’ realizado por ManpowerGroup. Logística, transporte y automoción es el </w:t>
      </w:r>
      <w:r>
        <w:rPr>
          <w:rFonts w:ascii="Arial" w:eastAsia="Arial" w:hAnsi="Arial" w:cs="Arial"/>
          <w:bCs/>
          <w:sz w:val="22"/>
          <w:szCs w:val="22"/>
        </w:rPr>
        <w:lastRenderedPageBreak/>
        <w:t xml:space="preserve">sector con mayores dificultades para atraer y fidelizar talento (86%), seguido de Industria (84%) y Salud y farmacia (81%). </w:t>
      </w:r>
    </w:p>
    <w:p w14:paraId="6E7041DF" w14:textId="2345E7B5" w:rsidR="008A5E11" w:rsidRDefault="008A5E11" w:rsidP="008A5E1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(35%), el razonamiento y la resolución de problemas (35%) y el aprendizaje continuo y la curiosidad (33%), son las más valoradas por las empresas aragonesas. Respecto a las </w:t>
      </w:r>
      <w:r w:rsidRPr="00A95CF8">
        <w:rPr>
          <w:rFonts w:ascii="Arial" w:eastAsia="Arial" w:hAnsi="Arial" w:cs="Arial"/>
          <w:bCs/>
          <w:i/>
          <w:iCs/>
          <w:sz w:val="22"/>
          <w:szCs w:val="22"/>
        </w:rPr>
        <w:t>hard skills</w:t>
      </w:r>
      <w:r>
        <w:rPr>
          <w:rFonts w:ascii="Arial" w:eastAsia="Arial" w:hAnsi="Arial" w:cs="Arial"/>
          <w:bCs/>
          <w:sz w:val="22"/>
          <w:szCs w:val="22"/>
        </w:rPr>
        <w:t>, aunque existen diferentes en función del sector, las más demandadas por las empresas de Aragón son las relacionadas con la tecnología y la gestión del dato (29%), las relacionadas con la manufactura y la producción (25%) y la</w:t>
      </w:r>
      <w:r w:rsidR="00397EBB">
        <w:rPr>
          <w:rFonts w:ascii="Arial" w:eastAsia="Arial" w:hAnsi="Arial" w:cs="Arial"/>
          <w:bCs/>
          <w:sz w:val="22"/>
          <w:szCs w:val="22"/>
        </w:rPr>
        <w:t xml:space="preserve"> gestión de personas </w:t>
      </w:r>
      <w:r>
        <w:rPr>
          <w:rFonts w:ascii="Arial" w:eastAsia="Arial" w:hAnsi="Arial" w:cs="Arial"/>
          <w:bCs/>
          <w:sz w:val="22"/>
          <w:szCs w:val="22"/>
        </w:rPr>
        <w:t>(2</w:t>
      </w:r>
      <w:r w:rsidR="00397EBB">
        <w:rPr>
          <w:rFonts w:ascii="Arial" w:eastAsia="Arial" w:hAnsi="Arial" w:cs="Arial"/>
          <w:bCs/>
          <w:sz w:val="22"/>
          <w:szCs w:val="22"/>
        </w:rPr>
        <w:t>2</w:t>
      </w:r>
      <w:r>
        <w:rPr>
          <w:rFonts w:ascii="Arial" w:eastAsia="Arial" w:hAnsi="Arial" w:cs="Arial"/>
          <w:bCs/>
          <w:sz w:val="22"/>
          <w:szCs w:val="22"/>
        </w:rPr>
        <w:t xml:space="preserve">%). </w:t>
      </w:r>
    </w:p>
    <w:p w14:paraId="639BFBB4" w14:textId="7669C36E" w:rsidR="008A5E11" w:rsidRDefault="008A5E11" w:rsidP="008A5E11">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(49%) y apostar por el talento sénior (26%).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CE0050"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CE0050" w:rsidRDefault="00CE0050">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CE0050">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CE0050"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CE0050">
              <w:rPr>
                <w:rFonts w:ascii="Arial" w:hAnsi="Arial" w:cs="Arial"/>
                <w:color w:val="222222"/>
                <w:sz w:val="16"/>
                <w:szCs w:val="16"/>
                <w:lang w:val="de-DE"/>
              </w:rPr>
              <w:t>Tel. 687 51 96 90</w:t>
            </w:r>
          </w:p>
          <w:p w14:paraId="4FCE76B4" w14:textId="77777777" w:rsidR="008977B7" w:rsidRPr="00CE0050" w:rsidRDefault="00CE0050">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CE0050">
                <w:rPr>
                  <w:rStyle w:val="Hipervnculo"/>
                  <w:rFonts w:ascii="Arial" w:hAnsi="Arial" w:cs="Arial"/>
                  <w:color w:val="1155CC"/>
                  <w:sz w:val="16"/>
                  <w:szCs w:val="16"/>
                  <w:lang w:val="de-DE"/>
                </w:rPr>
                <w:t>juan.gomez@manpowergroup.es</w:t>
              </w:r>
            </w:hyperlink>
          </w:p>
        </w:tc>
      </w:tr>
    </w:tbl>
    <w:p w14:paraId="0F55B214" w14:textId="77777777" w:rsidR="008E54AD" w:rsidRPr="00CE0050"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CE0050"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C1B5" w14:textId="77777777" w:rsidR="00F46347" w:rsidRDefault="00F46347">
      <w:r>
        <w:separator/>
      </w:r>
    </w:p>
  </w:endnote>
  <w:endnote w:type="continuationSeparator" w:id="0">
    <w:p w14:paraId="1EA29E06" w14:textId="77777777" w:rsidR="00F46347" w:rsidRDefault="00F4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EC800" w14:textId="77777777" w:rsidR="00F46347" w:rsidRDefault="00F46347">
      <w:r>
        <w:separator/>
      </w:r>
    </w:p>
  </w:footnote>
  <w:footnote w:type="continuationSeparator" w:id="0">
    <w:p w14:paraId="5EFC0F3D" w14:textId="77777777" w:rsidR="00F46347" w:rsidRDefault="00F4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7547A"/>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26AB"/>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670F0"/>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4633"/>
    <w:rsid w:val="001E6BC8"/>
    <w:rsid w:val="001F2543"/>
    <w:rsid w:val="002059D2"/>
    <w:rsid w:val="00210867"/>
    <w:rsid w:val="00212129"/>
    <w:rsid w:val="002246BA"/>
    <w:rsid w:val="00225250"/>
    <w:rsid w:val="002331A8"/>
    <w:rsid w:val="00234E8A"/>
    <w:rsid w:val="0024317A"/>
    <w:rsid w:val="002649C8"/>
    <w:rsid w:val="00264FEA"/>
    <w:rsid w:val="002759C4"/>
    <w:rsid w:val="00275B27"/>
    <w:rsid w:val="00276910"/>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E3317"/>
    <w:rsid w:val="002E4E7D"/>
    <w:rsid w:val="002F04D0"/>
    <w:rsid w:val="003019C9"/>
    <w:rsid w:val="00302C4B"/>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7664F"/>
    <w:rsid w:val="00382C07"/>
    <w:rsid w:val="00383F58"/>
    <w:rsid w:val="003868CE"/>
    <w:rsid w:val="00386FC9"/>
    <w:rsid w:val="003942E1"/>
    <w:rsid w:val="003946C7"/>
    <w:rsid w:val="00395FA0"/>
    <w:rsid w:val="00397EBB"/>
    <w:rsid w:val="003A214F"/>
    <w:rsid w:val="003A28EE"/>
    <w:rsid w:val="003A2B29"/>
    <w:rsid w:val="003A38B1"/>
    <w:rsid w:val="003A4E55"/>
    <w:rsid w:val="003A6C10"/>
    <w:rsid w:val="003B1470"/>
    <w:rsid w:val="003B50E7"/>
    <w:rsid w:val="003B5F2B"/>
    <w:rsid w:val="003C191E"/>
    <w:rsid w:val="003C2FDF"/>
    <w:rsid w:val="003C5FF2"/>
    <w:rsid w:val="003C76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B741C"/>
    <w:rsid w:val="004C0F40"/>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40FAE"/>
    <w:rsid w:val="00541A7B"/>
    <w:rsid w:val="005420D1"/>
    <w:rsid w:val="005474EC"/>
    <w:rsid w:val="00554172"/>
    <w:rsid w:val="00561B53"/>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D1AE9"/>
    <w:rsid w:val="005D411E"/>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441C"/>
    <w:rsid w:val="00782732"/>
    <w:rsid w:val="00795548"/>
    <w:rsid w:val="00797C49"/>
    <w:rsid w:val="007A0082"/>
    <w:rsid w:val="007A317A"/>
    <w:rsid w:val="007A74B1"/>
    <w:rsid w:val="007B59D1"/>
    <w:rsid w:val="007B679F"/>
    <w:rsid w:val="007B752D"/>
    <w:rsid w:val="00801C70"/>
    <w:rsid w:val="008132D7"/>
    <w:rsid w:val="00815C52"/>
    <w:rsid w:val="00825CE9"/>
    <w:rsid w:val="00834FEE"/>
    <w:rsid w:val="00836F8E"/>
    <w:rsid w:val="008375A0"/>
    <w:rsid w:val="008405EA"/>
    <w:rsid w:val="00841381"/>
    <w:rsid w:val="00846636"/>
    <w:rsid w:val="00853C2E"/>
    <w:rsid w:val="00856733"/>
    <w:rsid w:val="00857C81"/>
    <w:rsid w:val="008631F4"/>
    <w:rsid w:val="008658F1"/>
    <w:rsid w:val="008700A2"/>
    <w:rsid w:val="00870599"/>
    <w:rsid w:val="008719F4"/>
    <w:rsid w:val="008764B5"/>
    <w:rsid w:val="00882FCB"/>
    <w:rsid w:val="0088444F"/>
    <w:rsid w:val="00885750"/>
    <w:rsid w:val="00886F0C"/>
    <w:rsid w:val="0089190E"/>
    <w:rsid w:val="008977B7"/>
    <w:rsid w:val="008A2114"/>
    <w:rsid w:val="008A4224"/>
    <w:rsid w:val="008A5E11"/>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633E0"/>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2FB5"/>
    <w:rsid w:val="00B244C2"/>
    <w:rsid w:val="00B25473"/>
    <w:rsid w:val="00B25735"/>
    <w:rsid w:val="00B30149"/>
    <w:rsid w:val="00B32DA9"/>
    <w:rsid w:val="00B4501D"/>
    <w:rsid w:val="00B5158D"/>
    <w:rsid w:val="00B52BC3"/>
    <w:rsid w:val="00B541B0"/>
    <w:rsid w:val="00B565B5"/>
    <w:rsid w:val="00B628EE"/>
    <w:rsid w:val="00B63356"/>
    <w:rsid w:val="00B67C9F"/>
    <w:rsid w:val="00B72722"/>
    <w:rsid w:val="00B76DFD"/>
    <w:rsid w:val="00B8069B"/>
    <w:rsid w:val="00B81B7A"/>
    <w:rsid w:val="00B82B6A"/>
    <w:rsid w:val="00B8616D"/>
    <w:rsid w:val="00B87EB6"/>
    <w:rsid w:val="00B915F5"/>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050"/>
    <w:rsid w:val="00CE0190"/>
    <w:rsid w:val="00CE73D8"/>
    <w:rsid w:val="00CF681E"/>
    <w:rsid w:val="00CF69D2"/>
    <w:rsid w:val="00CF74FF"/>
    <w:rsid w:val="00CF7A1C"/>
    <w:rsid w:val="00D00DEE"/>
    <w:rsid w:val="00D01B09"/>
    <w:rsid w:val="00D02D48"/>
    <w:rsid w:val="00D17A6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A2AD7"/>
    <w:rsid w:val="00DB0F1B"/>
    <w:rsid w:val="00DB23DB"/>
    <w:rsid w:val="00DB45BA"/>
    <w:rsid w:val="00DB5EEF"/>
    <w:rsid w:val="00DC304A"/>
    <w:rsid w:val="00DC44E4"/>
    <w:rsid w:val="00DC6709"/>
    <w:rsid w:val="00DD2F5B"/>
    <w:rsid w:val="00DD53A1"/>
    <w:rsid w:val="00DE6E5E"/>
    <w:rsid w:val="00DF4C04"/>
    <w:rsid w:val="00E00051"/>
    <w:rsid w:val="00E01BFF"/>
    <w:rsid w:val="00E01F85"/>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3927"/>
    <w:rsid w:val="00E66280"/>
    <w:rsid w:val="00E66595"/>
    <w:rsid w:val="00E672A4"/>
    <w:rsid w:val="00E675C5"/>
    <w:rsid w:val="00E81ABD"/>
    <w:rsid w:val="00E845CF"/>
    <w:rsid w:val="00E901A5"/>
    <w:rsid w:val="00E91772"/>
    <w:rsid w:val="00E94AFB"/>
    <w:rsid w:val="00E961C9"/>
    <w:rsid w:val="00EA7C7E"/>
    <w:rsid w:val="00ED4D55"/>
    <w:rsid w:val="00ED788C"/>
    <w:rsid w:val="00EE51B8"/>
    <w:rsid w:val="00EF3FEE"/>
    <w:rsid w:val="00EF4C6E"/>
    <w:rsid w:val="00F00E57"/>
    <w:rsid w:val="00F03D39"/>
    <w:rsid w:val="00F0652C"/>
    <w:rsid w:val="00F0730E"/>
    <w:rsid w:val="00F12F38"/>
    <w:rsid w:val="00F20FAA"/>
    <w:rsid w:val="00F24D52"/>
    <w:rsid w:val="00F25C0C"/>
    <w:rsid w:val="00F31473"/>
    <w:rsid w:val="00F329C5"/>
    <w:rsid w:val="00F34988"/>
    <w:rsid w:val="00F45079"/>
    <w:rsid w:val="00F45C5A"/>
    <w:rsid w:val="00F46347"/>
    <w:rsid w:val="00F50204"/>
    <w:rsid w:val="00F5395E"/>
    <w:rsid w:val="00F5404C"/>
    <w:rsid w:val="00F5559A"/>
    <w:rsid w:val="00F622B1"/>
    <w:rsid w:val="00F72967"/>
    <w:rsid w:val="00F73A73"/>
    <w:rsid w:val="00F92E79"/>
    <w:rsid w:val="00F93860"/>
    <w:rsid w:val="00F93A2E"/>
    <w:rsid w:val="00F95E09"/>
    <w:rsid w:val="00FA287B"/>
    <w:rsid w:val="00FA5606"/>
    <w:rsid w:val="00FA5CF3"/>
    <w:rsid w:val="00FB1CC0"/>
    <w:rsid w:val="00FB235B"/>
    <w:rsid w:val="00FB561C"/>
    <w:rsid w:val="00FC18FE"/>
    <w:rsid w:val="00FC2AA1"/>
    <w:rsid w:val="00FC3937"/>
    <w:rsid w:val="00FC7D4B"/>
    <w:rsid w:val="00FD3887"/>
    <w:rsid w:val="00FD5FE3"/>
    <w:rsid w:val="00FF00F2"/>
    <w:rsid w:val="00FF0B8C"/>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D"/>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4300</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2024-09-03T09:15:00Z</dcterms:created>
  <dcterms:modified xsi:type="dcterms:W3CDTF">2024-09-03T09:15:00Z</dcterms:modified>
</cp:coreProperties>
</file>